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Mechatronics</w:t>
      </w:r>
      <w:r>
        <w:t xml:space="preserve"> </w:t>
      </w:r>
      <w:r>
        <w:t xml:space="preserve">Engineer</w:t>
      </w:r>
    </w:p>
    <w:bookmarkStart w:id="20" w:name="X86468bec9595a0eea290ffcfa5f2ad074beb5c2"/>
    <w:p>
      <w:pPr>
        <w:pStyle w:val="Heading1"/>
      </w:pPr>
      <w:r>
        <w:t xml:space="preserve">Personal Statement for Mechatronics Engineer Position in Ethiopia Addis Ababa</w:t>
      </w:r>
    </w:p>
    <w:p>
      <w:pPr>
        <w:pStyle w:val="FirstParagraph"/>
      </w:pPr>
      <w:r>
        <w:t xml:space="preserve">As a passionate and technically skilled Mechatronics Engineer with a profound commitment to Africa's industrial advancement, I submit this Personal Statement expressing my unwavering dedication to contributing to the technological transformation of Ethiopia Addis Ababa. My journey in mechatronics has been meticulously shaped by an understanding that sustainable development in our region demands engineers who can bridge mechanical precision with intelligent automation—exactly the synergy needed for Ethiopia's ambitious growth trajectory. Addis Ababa, as the vibrant political and economic heart of Ethiopia, presents a unique opportunity to deploy my expertise where it can directly impact national progress.</w:t>
      </w:r>
    </w:p>
    <w:p>
      <w:pPr>
        <w:pStyle w:val="BodyText"/>
      </w:pPr>
      <w:r>
        <w:t xml:space="preserve">My academic foundation was forged at Mekelle University's College of Engineering, where I earned a Bachelor's degree in Mechatronics Engineering with honors. The curriculum immersed me in the core principles that define modern mechatronics: embedded systems design, robotics control algorithms, sensor fusion technologies, and advanced manufacturing methodologies. Key projects included developing an automated grain sorting system using machine vision (a critical need for Ethiopia's agricultural sector) and designing a solar-powered water purification unit for rural communities—both prototypes later showcased at the Addis Ababa Science &amp; Technology Fair. These experiences taught me that effective engineering solutions must be context-aware, cost-effective, and culturally responsive—a philosophy I've carried through every technical endeavor.</w:t>
      </w:r>
    </w:p>
    <w:p>
      <w:pPr>
        <w:pStyle w:val="BodyText"/>
      </w:pPr>
      <w:r>
        <w:t xml:space="preserve">During my internship at Ethiopia's Ministry of Innovation and Technology in Addis Ababa, I collaborated on the "Smart Agriculture Initiative," where I contributed to developing low-cost IoT sensors for monitoring soil moisture in the surrounding agricultural zones. This project crystallized my understanding of Ethiopia's infrastructure challenges: limited grid power necessitates solar-integrated solutions, while rural connectivity gaps require offline data processing capabilities. My team deployed 50+ sensor nodes across Oromia and Amhara regions, demonstrating how mechatronics can directly enhance food security—a national priority. This experience reinforced that as a Mechatronics Engineer operating in Ethiopia Addis Ababa, success requires not just technical mastery but deep engagement with local realities.</w:t>
      </w:r>
    </w:p>
    <w:p>
      <w:pPr>
        <w:pStyle w:val="BodyText"/>
      </w:pPr>
      <w:r>
        <w:t xml:space="preserve">Professionally, I've honed a versatile technical skillset aligned with Ethiopia's development needs. I'm proficient in PLC programming (Siemens, Allen Bradley), CAD modeling (SolidWorks), and embedded systems development using Arduino and Raspberry Pi. My expertise extends to designing control systems for industrial machinery—recently optimizing a textile factory's loom automation system at Addis Textile Industries, which reduced downtime by 32% through predictive maintenance algorithms. Crucially, I've developed solutions mindful of Ethiopia's economic context: all my projects prioritize modular design for easy local maintenance and use locally available components where possible. For instance, my agricultural drone prototype uses recycled materials for frame construction and operates on Ethiopia's existing 4G network instead of requiring expensive satellite infrastructure.</w:t>
      </w:r>
    </w:p>
    <w:p>
      <w:pPr>
        <w:pStyle w:val="BodyText"/>
      </w:pPr>
      <w:r>
        <w:t xml:space="preserve">What sets me apart is my proactive approach to addressing Ethiopia's unique challenges. I co-founded "TechNex Addis," a student-led initiative that provides free mechatronics workshops at Addis Ababa University and vocational schools, focusing on repair techniques for agricultural machinery—a skill gap directly impacting 70% of Ethiopian farmers. Our workshop model has trained over 200 technicians in the past year, creating a local maintenance ecosystem that reduces equipment downtime by 45%. This initiative embodies my belief that as a Mechatronics Engineer in Ethiopia Addis Ababa, I must not only design systems but also empower communities to sustain them.</w:t>
      </w:r>
    </w:p>
    <w:p>
      <w:pPr>
        <w:pStyle w:val="BodyText"/>
      </w:pPr>
      <w:r>
        <w:t xml:space="preserve">My motivation stems from witnessing Ethiopia's remarkable progress under the Prosperity Plan. As Addis Ababa rapidly urbanizes—with new industrial parks like Bole Lemi and a growing tech hub—I see an urgent need for engineers who understand both global best practices and local constraints. The city's strategic position as Africa's diplomatic capital offers unparalleled access to development partners, but its infrastructure demands solutions that are robust, affordable, and scalable. My vision is to work with institutions like the Ethiopian Engineering Association and Addis Ababa Institute of Technology to establish a mechatronics innovation lab focused on solving sector-specific problems: from automating waste management in the city's expanding districts to enhancing manufacturing quality control in emerging factories.</w:t>
      </w:r>
    </w:p>
    <w:p>
      <w:pPr>
        <w:pStyle w:val="BodyText"/>
      </w:pPr>
      <w:r>
        <w:rPr>
          <w:bCs/>
          <w:b/>
        </w:rPr>
        <w:t xml:space="preserve">Personal Statement Conclusion:</w:t>
      </w:r>
      <w:r>
        <w:t xml:space="preserve"> </w:t>
      </w:r>
      <w:r>
        <w:t xml:space="preserve">In Ethiopia Addis Ababa, where the convergence of youthful energy, strategic development goals, and technological potential is reshaping Africa's future, I am committed to applying my Mechatronics Engineer expertise as a catalyst for inclusive growth. My technical capabilities—honed through academic rigor and field-tested in real Ethiopian contexts—are purpose-built to address challenges from rural farming to urban industrialization. I don't just seek a position; I seek partnership with Ethiopia's development vision, ready to contribute not only my skills but also my deep respect for the nation's journey toward self-reliant technological advancement. Addis Ababa is more than a location; it is the epicenter of a continental renaissance, and I am eager to be part of its engineering narrative.</w:t>
      </w:r>
    </w:p>
    <w:p>
      <w:pPr>
        <w:pStyle w:val="BodyText"/>
      </w:pPr>
      <w:r>
        <w:t xml:space="preserve">Throughout my career, I've learned that sustainable innovation in Ethiopia requires humility, collaboration, and an unwavering focus on local impact. As we stand at the threshold of Ethiopia's industrial revolution, I offer not just a resume but a promise: to become an indispensable part of Addis Ababa's technological ecosystem as a dedicated Mechatronics Engineer who understands that true engineering excellence means making solutions work for the people they serve.</w:t>
      </w:r>
    </w:p>
    <w:p>
      <w:pPr>
        <w:pStyle w:val="BodyText"/>
      </w:pPr>
      <w:r>
        <w:t xml:space="preserve">With profound respect for Ethiopia's path and boundless enthusiasm for its future, I eagerly anticipate contributing to the transformative work taking place in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Mechatronics Engineer</dc:title>
  <dc:creator/>
  <dc:language>en</dc:language>
  <cp:keywords/>
  <dcterms:created xsi:type="dcterms:W3CDTF">2026-07-13T15:34:10Z</dcterms:created>
  <dcterms:modified xsi:type="dcterms:W3CDTF">2026-07-13T15:34:10Z</dcterms:modified>
</cp:coreProperties>
</file>

<file path=docProps/custom.xml><?xml version="1.0" encoding="utf-8"?>
<Properties xmlns="http://schemas.openxmlformats.org/officeDocument/2006/custom-properties" xmlns:vt="http://schemas.openxmlformats.org/officeDocument/2006/docPropsVTypes"/>
</file>