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6" w:name="Xf4e0b3a425b87d91bd0f7fbb3e9f69f1cb4f4a6"/>
    <w:p>
      <w:pPr>
        <w:pStyle w:val="Heading1"/>
      </w:pPr>
      <w:r>
        <w:t xml:space="preserve">Personal Statement for Mechatronics Engineer Position in India Mumbai</w:t>
      </w:r>
    </w:p>
    <w:p>
      <w:pPr>
        <w:pStyle w:val="FirstParagraph"/>
      </w:pPr>
      <w:r>
        <w:t xml:space="preserve">As a dedicated and forward-thinking Mechatronics Engineer with a profound passion for integrated systems design, I am thrilled to submit this Personal Statement outlining my professional journey and aspirations within the dynamic engineering landscape of India Mumbai. My academic foundation, practical experience, and unwavering commitment to technological innovation align seamlessly with Mumbai's status as India's industrial and technological epicenter, making it the ideal environment for me to contribute meaningfully as a Mechatronics Engineer.</w:t>
      </w:r>
    </w:p>
    <w:bookmarkStart w:id="20" w:name="X0267aa6a6239af68209c0000f79d500c526266a"/>
    <w:p>
      <w:pPr>
        <w:pStyle w:val="Heading2"/>
      </w:pPr>
      <w:r>
        <w:t xml:space="preserve">Academic Foundation in Mechatronics Engineering</w:t>
      </w:r>
    </w:p>
    <w:p>
      <w:pPr>
        <w:pStyle w:val="FirstParagraph"/>
      </w:pPr>
      <w:r>
        <w:t xml:space="preserve">I earned my Bachelor of Technology in Mechatronics Engineering from the prestigious College of Engineering, Pune, where I immersed myself in a curriculum designed to bridge mechanical, electrical, and computer engineering disciplines. My coursework included advanced robotics systems, microcontroller programming (ARM Cortex-M series), embedded systems design, control theory applications, and industrial automation. A pivotal moment was my final-year project: developing an autonomous warehouse sorting robot using ROS (Robot Operating System) that reduced sorting errors by 37% in simulated logistics environments. This project wasn't just an academic exercise—it crystallized my understanding of how Mechatronics Engineering solutions directly address real-world operational challenges, particularly relevant to Mumbai's bustling port and logistics sector.</w:t>
      </w:r>
    </w:p>
    <w:bookmarkEnd w:id="20"/>
    <w:bookmarkStart w:id="21" w:name="X65918cc4fe46a8c0c788401a1df93c2f6d9cc9e"/>
    <w:p>
      <w:pPr>
        <w:pStyle w:val="Heading2"/>
      </w:pPr>
      <w:r>
        <w:t xml:space="preserve">Professional Experience in Mumbai's Industrial Ecosystem</w:t>
      </w:r>
    </w:p>
    <w:p>
      <w:pPr>
        <w:pStyle w:val="FirstParagraph"/>
      </w:pPr>
      <w:r>
        <w:t xml:space="preserve">My internship at Tata Motors' Advanced Manufacturing Facility in Pune provided critical exposure to Industry 4.0 implementations, but it was my subsequent role as a Junior Mechatronics Engineer at Siemens India's Mumbai Innovation Hub that truly shaped my professional identity. In this position, I contributed to the development of automated assembly line modules for electric vehicle components. My responsibilities included designing PLC-controlled conveyor systems using Siemens S7-1500 platforms, implementing vision-guided robotic arms for precision assembly (utilizing C# and OpenCV), and troubleshooting sensor integration issues in high-vibration environments. Most significantly, I collaborated with Mumbai-based automotive suppliers to reduce machine downtime by 28% through predictive maintenance algorithms—a project directly benefiting the city's manufacturing ecosystem where over 65% of India’s automotive output originates.</w:t>
      </w:r>
    </w:p>
    <w:p>
      <w:pPr>
        <w:pStyle w:val="BodyText"/>
      </w:pPr>
      <w:r>
        <w:rPr>
          <w:bCs/>
          <w:b/>
        </w:rPr>
        <w:t xml:space="preserve">Why Mumbai is My Strategic Choice:</w:t>
      </w:r>
      <w:r>
        <w:t xml:space="preserve"> </w:t>
      </w:r>
      <w:r>
        <w:t xml:space="preserve">Mumbai isn't merely a location; it's the pulsating heart of India's engineering ambition. As a Mechatronics Engineer, I recognize that Mumbai offers unparalleled access to multinational corporations, startups driving IoT innovation in Jio Platforms' ecosystem, and government initiatives like 'Make in India' that prioritize smart manufacturing. The city’s unique blend of traditional industries (textiles, shipping) and cutting-edge tech hubs creates an unmatched testing ground for mechatronic solutions—from port automation at Jawaharlal Nehru Port Trust to healthcare robotics at Tata Memorial Hospital.</w:t>
      </w:r>
    </w:p>
    <w:bookmarkEnd w:id="21"/>
    <w:bookmarkStart w:id="22" w:name="X75212bceedf4797c79fc104f6ff793112dee8f9"/>
    <w:p>
      <w:pPr>
        <w:pStyle w:val="Heading2"/>
      </w:pPr>
      <w:r>
        <w:t xml:space="preserve">Technical Proficiency Aligned with Mumbai's Market Needs</w:t>
      </w:r>
    </w:p>
    <w:p>
      <w:pPr>
        <w:pStyle w:val="FirstParagraph"/>
      </w:pPr>
      <w:r>
        <w:t xml:space="preserve">My skill set is meticulously tailored to address the specific demands of India Mumbai. I possess advanced proficiency in CAD (SolidWorks, AutoCAD), simulation tools (MATLAB/Simulink, COMSOL), and industrial protocols (Modbus TCP, CAN Bus). Crucially, I am certified in Six Sigma Green Belt—essential for Mumbai manufacturing firms focused on quality optimization amid global competition. During my time at the Siemens Hub, I led a cross-functional team to implement an IoT-based machine health monitoring system using Raspberry Pi sensors and AWS cloud analytics. This project reduced maintenance costs by 22% for our client, demonstrating my ability to deploy cost-effective Mechatronics solutions within India's resource-constrained industrial context—a capability highly valued in Mumbai's diverse manufacturing landscape.</w:t>
      </w:r>
    </w:p>
    <w:bookmarkEnd w:id="22"/>
    <w:bookmarkStart w:id="23" w:name="X9770088b475075e26be857f710e58d5b7aa47f4"/>
    <w:p>
      <w:pPr>
        <w:pStyle w:val="Heading2"/>
      </w:pPr>
      <w:r>
        <w:t xml:space="preserve">Commitment to Sustainable Engineering in India</w:t>
      </w:r>
    </w:p>
    <w:p>
      <w:pPr>
        <w:pStyle w:val="FirstParagraph"/>
      </w:pPr>
      <w:r>
        <w:t xml:space="preserve">As a Mechatronics Engineer committed to sustainable development, I actively pursue projects with environmental impact. My research on energy-efficient servo motor control systems (published in the International Journal of Mechanical Engineering) directly supports Mumbai's climate action goals. I envision applying this expertise to develop smart grid-compatible automation for the city's power distribution networks—a critical need as Mumbai grapples with infrastructure modernization under initiatives like 'Smart Cities Mission'. My belief is that a Mechatronics Engineer in India must not only drive efficiency but also champion solutions aligned with national sustainability targets.</w:t>
      </w:r>
    </w:p>
    <w:bookmarkEnd w:id="23"/>
    <w:bookmarkStart w:id="24" w:name="X8ad62b3b101e67c4c9ac50ae26224fddf3bf85d"/>
    <w:p>
      <w:pPr>
        <w:pStyle w:val="Heading2"/>
      </w:pPr>
      <w:r>
        <w:t xml:space="preserve">Future Vision: Contributing to Mumbai's Engineering Renaissance</w:t>
      </w:r>
    </w:p>
    <w:p>
      <w:pPr>
        <w:pStyle w:val="FirstParagraph"/>
      </w:pPr>
      <w:r>
        <w:t xml:space="preserve">My long-term aspiration is to establish an innovation lab within Mumbai focused on mechatronic solutions for urban challenges. I aim to develop affordable autonomous systems for waste management in densely populated areas like Dharavi, leveraging the city's unique social fabric as a testing ground. This vision stems from my observation that while Mumbai leads India’s economy, its infrastructure gaps present extraordinary opportunities for Mechatronics Engineers to create scalable impact. I am particularly inspired by how startups like Agnikul Cosmos (Mumbai-based rocketry firm) demonstrate that homegrown innovation can compete globally—a spirit I intend to embody as a Mechatronics Engineer in this city.</w:t>
      </w:r>
    </w:p>
    <w:bookmarkEnd w:id="24"/>
    <w:bookmarkStart w:id="25" w:name="conclusion-a-purposeful-journey"/>
    <w:p>
      <w:pPr>
        <w:pStyle w:val="Heading2"/>
      </w:pPr>
      <w:r>
        <w:t xml:space="preserve">Conclusion: A Purposeful Journey</w:t>
      </w:r>
    </w:p>
    <w:p>
      <w:pPr>
        <w:pStyle w:val="FirstParagraph"/>
      </w:pPr>
      <w:r>
        <w:t xml:space="preserve">In crafting this Personal Statement, I reaffirm my conviction that Mumbai is where my expertise as a Mechatronics Engineer intersects with India's most pressing industrial opportunities. My technical capabilities are honed to solve problems relevant to Mumbai’s port operations, automotive clusters, and smart city initiatives. More importantly, I bring the cultural adaptability and collaborative mindset essential for thriving in this cosmopolitan metropolis—where 150+ languages and diverse engineering traditions converge daily. I am not seeking merely employment; I seek a partnership with Mumbai’s industrial ecosystem to build the next generation of integrated systems that elevate India’s global engineering reputation.</w:t>
      </w:r>
    </w:p>
    <w:p>
      <w:pPr>
        <w:pStyle w:val="BodyText"/>
      </w:pPr>
      <w:r>
        <w:t xml:space="preserve">As an aspiring Mechatronics Engineer deeply invested in India Mumbai's progress, I am prepared to contribute immediate value through my hands-on experience in automation, sensor integration, and system optimization. My academic rigor, industry exposure at Mumbai’s innovation hubs, and unwavering commitment to sustainable engineering make me an ideal candidate ready to advance the city’s technological frontier. I eagerly anticipate the opportunity to bring this passion for Mechatronics Engineering to your esteemed organization in India Mumbai.</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 Mumbai, India</dc:title>
  <dc:creator/>
  <dc:language>en</dc:language>
  <cp:keywords/>
  <dcterms:created xsi:type="dcterms:W3CDTF">2026-03-09T11:03:08Z</dcterms:created>
  <dcterms:modified xsi:type="dcterms:W3CDTF">2026-03-09T11:03:08Z</dcterms:modified>
</cp:coreProperties>
</file>

<file path=docProps/custom.xml><?xml version="1.0" encoding="utf-8"?>
<Properties xmlns="http://schemas.openxmlformats.org/officeDocument/2006/custom-properties" xmlns:vt="http://schemas.openxmlformats.org/officeDocument/2006/docPropsVTypes"/>
</file>