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dd8b795abbae87f3d76fe9fc0ac118b39e5a8e2"/>
    <w:p>
      <w:pPr>
        <w:pStyle w:val="Heading1"/>
      </w:pPr>
      <w:r>
        <w:t xml:space="preserve">Personal Statement: Advancing Innovation as a Mechatronics Engineer in Islamabad, Pakistan</w:t>
      </w:r>
    </w:p>
    <w:p>
      <w:pPr>
        <w:pStyle w:val="FirstParagraph"/>
      </w:pPr>
      <w:r>
        <w:t xml:space="preserve">As a dedicated and forward-thinking Mechatronics Engineer with five years of specialized experience, I am thrilled to present my Personal Statement for professional opportunities within the dynamic engineering landscape of Pakistan Islamabad. My career trajectory has been meticulously aligned with the technological aspirations of our nation, particularly focusing on how integrated systems can drive sustainable industrial growth in the capital city and beyond. Islamabad’s strategic position as Pakistan’s administrative hub—coupled with its burgeoning focus on smart infrastructure, renewable energy integration, and advanced manufacturing—resonates deeply with my professional ethos and technical expertise.</w:t>
      </w:r>
    </w:p>
    <w:p>
      <w:pPr>
        <w:pStyle w:val="BodyText"/>
      </w:pPr>
      <w:r>
        <w:t xml:space="preserve">My academic foundation was laid at the National University of Sciences &amp; Technology (NUST) in Islamabad, where I earned a Bachelor’s degree in Mechatronics Engineering. This program provided me with a rigorous interdisciplinary understanding of mechanical systems, electronics, control theory, and computer science—core pillars that define modern mechatronics. During my studies, I immersed myself in projects directly relevant to Pakistan’s developmental needs. One pivotal thesis project involved designing an autonomous irrigation monitoring system using Arduino-based sensors and solar power integration. This solution addressed critical water scarcity challenges prevalent across Punjab’s agricultural heartland, while also demonstrating how localized engineering innovation could support Islamabad’s broader goals of sustainable resource management. The practical application of my academic knowledge within the context of Pakistan Islamabad cemented my commitment to solving real-world problems through mechatronics.</w:t>
      </w:r>
    </w:p>
    <w:p>
      <w:pPr>
        <w:pStyle w:val="BodyText"/>
      </w:pPr>
      <w:r>
        <w:t xml:space="preserve">My professional journey began at a leading industrial automation firm in Islamabad’s F-7 sector, where I served as a Junior Mechatronics Engineer for three years. Here, I contributed directly to projects that enhanced manufacturing efficiency in Pakistan’s textile and automotive sectors—industries vital to the national economy. A notable achievement was my role in developing an adaptive control system for CNC machines used by a major textile manufacturer near Islamabad. By integrating machine vision sensors with PLC (Programmable Logic Controller) programming, we reduced material waste by 18% and improved production speed by 22%, directly contributing to the client’s competitiveness in export markets. This project exemplified the tangible impact a Mechatronics Engineer can have on Pakistan’s industrial productivity. I also collaborated closely with local technicians, ensuring seamless knowledge transfer—a practice I believe is essential for fostering technical capacity within Pakistan Islamabad’s engineering workforce.</w:t>
      </w:r>
    </w:p>
    <w:p>
      <w:pPr>
        <w:pStyle w:val="BodyText"/>
      </w:pPr>
      <w:r>
        <w:t xml:space="preserve">Subsequently, I joined a startup specializing in renewable energy solutions based in Islamabad, where my role expanded to include R&amp;D and system integration. For the “Smart Grid Integration Project,” I designed and prototyped a hybrid power management system combining solar panels with battery storage and load forecasting algorithms. This project was commissioned by the Islamabad Electric Supply Company (IESCO) as part of their pilot program for grid stabilization in urban centers. My work ensured that critical infrastructure, including municipal facilities in Islamabad’s key zones like G-6 and H-8, experienced uninterrupted power during peak demand periods—addressing a persistent challenge for Pakistan’s energy sector. This experience underscored the unique role mechatronics plays in Pakistan’s transition toward resilient, sustainable infrastructure.</w:t>
      </w:r>
    </w:p>
    <w:p>
      <w:pPr>
        <w:pStyle w:val="BodyText"/>
      </w:pPr>
      <w:r>
        <w:t xml:space="preserve">My technical proficiency spans PLC programming (Siemens, Allen Bradley), embedded systems (Arduino, Raspberry Pi), CAD design (SolidWorks), and control system simulation (MATLAB/Simulink). I am adept at troubleshooting complex electromechanical systems under Pakistan’s variable operational conditions—such as dust, humidity, and power fluctuations—which are common challenges in industrial settings nationwide. Moreover, I actively engage with the local engineering community through workshops hosted by institutions like COMSATS Islamabad campus, sharing insights on cost-effective mechatronics solutions applicable to small and medium enterprises (SMEs) across Pakistan. I believe that empowering Pakistani engineers is key to accelerating our nation’s technological sovereignty.</w:t>
      </w:r>
    </w:p>
    <w:p>
      <w:pPr>
        <w:pStyle w:val="BodyText"/>
      </w:pPr>
      <w:r>
        <w:t xml:space="preserve">What truly sets me apart as a Mechatronics Engineer is my unwavering focus on contextual relevance. In Islamabad, where government initiatives like the “Digital Pakistan” vision and Smart City projects are gaining momentum, I see an unparalleled opportunity to merge cutting-edge automation with local socioeconomic needs. My long-term goal is to contribute to developing indigenous mechatronics solutions for sectors like agriculture (e.g., automated crop monitoring drones), healthcare (e.g., low-cost medical device robotics), and public infrastructure—each of which holds immense potential for Pakistan Islamabad’s growth trajectory. I am not merely seeking employment; I aim to be an active catalyst within the capital city’s innovation ecosystem.</w:t>
      </w:r>
    </w:p>
    <w:p>
      <w:pPr>
        <w:pStyle w:val="BodyText"/>
      </w:pPr>
      <w:r>
        <w:t xml:space="preserve">As a proud Pakistani engineer, I am committed to leveraging my skills to address challenges specific to our nation. The convergence of my technical expertise, hands-on experience in Islamabad’s industrial corridors, and dedication to sustainable development aligns perfectly with the vision for Pakistan Islamabad as a hub of technological excellence. I am eager to bring this passion and capability forward in roles where I can collaborate with government bodies, private enterprises, and academic institutions across the capital city to build a more efficient, resilient, and innovative future for all Pakistanis.</w:t>
      </w:r>
    </w:p>
    <w:p>
      <w:pPr>
        <w:pStyle w:val="BodyText"/>
      </w:pPr>
      <w:r>
        <w:t xml:space="preserve">In summary, my journey as a Mechatronics Engineer has been defined by solving problems that matter—not just globally, but specifically within the context of Pakistan Islamabad. I am ready to contribute meaningfully to your organization’s objectives while advancing the broader mission of technological empowerment in our beloved nation. Thank you for considering this Personal Statement and my application as a dedicated Mechatronics Engineer committed to serving Pakistan’s future from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Islamabad, Pakistan</dc:title>
  <dc:creator/>
  <dc:language>en</dc:language>
  <cp:keywords/>
  <dcterms:created xsi:type="dcterms:W3CDTF">2026-04-30T15:15:18Z</dcterms:created>
  <dcterms:modified xsi:type="dcterms:W3CDTF">2026-04-30T15:15:18Z</dcterms:modified>
</cp:coreProperties>
</file>

<file path=docProps/custom.xml><?xml version="1.0" encoding="utf-8"?>
<Properties xmlns="http://schemas.openxmlformats.org/officeDocument/2006/custom-properties" xmlns:vt="http://schemas.openxmlformats.org/officeDocument/2006/docPropsVTypes"/>
</file>