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b2bee5737d16f1b6b88632293f7fd2798512425"/>
    <w:p>
      <w:pPr>
        <w:pStyle w:val="Heading1"/>
      </w:pPr>
      <w:r>
        <w:t xml:space="preserve">Personal Statement: Pursuing Excellence as a Mechatronics Engineer in Russia Saint Petersburg</w:t>
      </w:r>
    </w:p>
    <w:p>
      <w:pPr>
        <w:pStyle w:val="FirstParagraph"/>
      </w:pPr>
      <w:r>
        <w:t xml:space="preserve">In the dynamic landscape of modern engineering, where mechanical precision harmonizes with intelligent automation, I have dedicated my academic and professional journey to becoming an exceptional Mechatronics Engineer. My aspiration to contribute to industrial innovation has crystallized into a focused commitment to work within Russia's premier technological hub—Saint Petersburg. This Personal Statement articulates my qualifications, passion for interdisciplinary engineering, and unwavering dedication to advancing mechatronic solutions in the vibrant context of Russia Saint Petersburg.</w:t>
      </w:r>
    </w:p>
    <w:p>
      <w:pPr>
        <w:pStyle w:val="BodyText"/>
      </w:pPr>
      <w:r>
        <w:t xml:space="preserve">My academic foundation was meticulously built at the [University Name], where I earned a Bachelor’s degree in Mechatronics Engineering with honors. The curriculum immersed me in the core pillars of this field: control systems, robotics, embedded programming, and sensor integration. Courses such as "Advanced Robotics Systems" and "Industrial Automation Design" equipped me with practical skills in designing closed-loop feedback mechanisms and developing FPGA-based control units. A pivotal project involved creating a collaborative robot arm for precision assembly lines—a system that reduced error rates by 37% in simulated manufacturing environments. This experience cemented my belief that true innovation occurs at the intersection of mechanical design, electronics, and software intelligence—principles I now seek to apply within Russia Saint Petersburg's industrial ecosystem.</w:t>
      </w:r>
    </w:p>
    <w:p>
      <w:pPr>
        <w:pStyle w:val="BodyText"/>
      </w:pPr>
      <w:r>
        <w:t xml:space="preserve">Professional development was accelerated through a six-month internship at [Company Name], a leading automation firm in Moscow. There, I contributed to developing vision-guided sorting systems for automotive components using Python-based machine learning algorithms and ROS (Robot Operating System). I collaborated with cross-functional teams to integrate LiDAR sensors into existing conveyor networks, achieving a 22% increase in throughput efficiency. This role underscored the critical importance of adaptability in real-world engineering challenges—especially within Russia’s evolving manufacturing sector where legacy infrastructure meets cutting-edge innovation. My work during this period directly aligned with the needs of industries prevalent across Saint Petersburg, including shipbuilding and aerospace, sectors that demand robust mechatronic solutions for complex assembly processes.</w:t>
      </w:r>
    </w:p>
    <w:p>
      <w:pPr>
        <w:pStyle w:val="BodyText"/>
      </w:pPr>
      <w:r>
        <w:t xml:space="preserve">As a Mechatronics Engineer, I possess proficiency in industry-standard tools essential for modern automation: SolidWorks for mechanical prototyping, MATLAB/Simulink for system modeling, and C++/Arduino platforms for embedded control. My technical repertoire also includes PLC programming (Siemens S7-1200), industrial Ethernet protocols (Profinet), and data analysis via Python libraries. Beyond technical skills, I have cultivated strong problem-solving abilities through university competitions like the International Mechatronics Challenge 2023, where my team’s autonomous mobile platform secured third place by optimizing path-planning algorithms under resource constraints. These experiences taught me to balance theoretical rigor with pragmatic implementation—vital for success in Saint Petersburg’s demanding engineering landscape.</w:t>
      </w:r>
    </w:p>
    <w:p>
      <w:pPr>
        <w:pStyle w:val="BodyText"/>
      </w:pPr>
      <w:r>
        <w:t xml:space="preserve">Why Russia Saint Petersburg? This city represents a unique confluence of historical industrial might and modern technological ambition. As Russia's cultural capital and a hub for advanced manufacturing, Saint Petersburg hosts institutions like the St. Petersburg Polytechnic University and companies such as Northern Fleet Shipyard that pioneer cutting-edge mechatronic applications in marine engineering. The city’s strategic focus on "Industry 4.0" initiatives—evident in projects like the Smart Industrial Park near Kronstadt—creates an ideal environment for a Mechatronics Engineer to drive tangible impact. I am particularly inspired by Saint Petersburg’s commitment to integrating AI-driven automation into its historic shipbuilding sector, an area where my expertise in sensor fusion and robotic control can directly support sustainable industrial transformation. This isn't merely a career opportunity; it is a chance to become part of a legacy where engineering excellence shapes national progress.</w:t>
      </w:r>
    </w:p>
    <w:p>
      <w:pPr>
        <w:pStyle w:val="BodyText"/>
      </w:pPr>
      <w:r>
        <w:t xml:space="preserve">Furthermore, I recognize that technical proficiency must be paired with cultural intelligence in international workspaces. During my studies, I completed an intensive Russian language course (achieving B2 level) and engaged with local engineers through the European Robotics Forum. I understand that success in Russia Saint Petersburg requires more than engineering skill—it demands respect for collaborative traditions and a commitment to long-term partnership. I am eager to learn from the region’s seasoned professionals while contributing fresh perspectives on adaptive automation solutions tailored to Russian industrial contexts.</w:t>
      </w:r>
    </w:p>
    <w:p>
      <w:pPr>
        <w:pStyle w:val="BodyText"/>
      </w:pPr>
      <w:r>
        <w:t xml:space="preserve">My professional ethos centers on sustainability and human-centric design. In my final-year thesis, I developed a mechatronic system for energy-efficient water treatment in agricultural settings—a project that minimized power consumption by 40% through adaptive pump control algorithms. This aligns with Saint Petersburg’s environmental initiatives and Russia’s broader goals of green industrialization. I see myself as a bridge between global best practices and local needs, ensuring that every mechatronic solution I create delivers measurable economic, social, and ecological value.</w:t>
      </w:r>
    </w:p>
    <w:p>
      <w:pPr>
        <w:pStyle w:val="BodyText"/>
      </w:pPr>
      <w:r>
        <w:t xml:space="preserve">Looking ahead, I am eager to join an organization in Russia Saint Petersburg where my skills as a Mechatronics Engineer can directly support the region’s industrial evolution. Whether optimizing robotic welding cells for Baltic Shipyard or developing predictive maintenance systems for Kirov Plant machinery, I am prepared to bring precision engineering and innovative thinking to every challenge. Saint Petersburg’s blend of historical significance and forward-looking industry makes it the perfect arena to translate academic knowledge into real-world impact.</w:t>
      </w:r>
    </w:p>
    <w:p>
      <w:pPr>
        <w:pStyle w:val="BodyText"/>
      </w:pPr>
      <w:r>
        <w:t xml:space="preserve">This Personal Statement embodies my journey, skills, and conviction. I am not merely seeking employment—I seek a vocation where my expertise as a Mechatronics Engineer can elevate Russia Saint Petersburg’s position at the forefront of global engineering innovation. I welcome the opportunity to discuss how my proactive approach and technical capabilities can contribute to your team’s mission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2026-07-21T09:14:20Z</dcterms:created>
  <dcterms:modified xsi:type="dcterms:W3CDTF">2026-07-21T09:14:20Z</dcterms:modified>
</cp:coreProperties>
</file>

<file path=docProps/custom.xml><?xml version="1.0" encoding="utf-8"?>
<Properties xmlns="http://schemas.openxmlformats.org/officeDocument/2006/custom-properties" xmlns:vt="http://schemas.openxmlformats.org/officeDocument/2006/docPropsVTypes"/>
</file>