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0" w:name="X4ada900014952da586545c5d54f17427cc7e2af"/>
    <w:p>
      <w:pPr>
        <w:pStyle w:val="Heading1"/>
      </w:pPr>
      <w:r>
        <w:t xml:space="preserve">Personal Statement: A Dedicated Mechatronics Engineer Aspiring to Contribute in Switzerland Zurich</w:t>
      </w:r>
    </w:p>
    <w:p>
      <w:pPr>
        <w:pStyle w:val="FirstParagraph"/>
      </w:pPr>
      <w:r>
        <w:t xml:space="preserve">In the dynamic intersection of mechanical engineering, electronics, and computer science lies my professional passion: the art and science of mechatronics. As a highly motivated and technically adept</w:t>
      </w:r>
      <w:r>
        <w:t xml:space="preserve"> </w:t>
      </w:r>
      <w:r>
        <w:rPr>
          <w:iCs/>
          <w:i/>
        </w:rPr>
        <w:t xml:space="preserve">Mechatronics Engineer</w:t>
      </w:r>
      <w:r>
        <w:t xml:space="preserve">, I have dedicated myself to mastering the intricate synergy between physical systems and intelligent control. This Personal Statement articulates my journey, expertise, and unwavering commitment to advancing this field within the globally renowned innovation ecosystem of</w:t>
      </w:r>
      <w:r>
        <w:t xml:space="preserve"> </w:t>
      </w:r>
      <w:r>
        <w:rPr>
          <w:bCs/>
          <w:b/>
        </w:rPr>
        <w:t xml:space="preserve">Switzerland Zurich</w:t>
      </w:r>
      <w:r>
        <w:t xml:space="preserve">.</w:t>
      </w:r>
    </w:p>
    <w:p>
      <w:pPr>
        <w:pStyle w:val="BodyText"/>
      </w:pPr>
      <w:r>
        <w:t xml:space="preserve">My academic foundation was forged at ETH Zurich, Switzerland's premier institution for technological excellence. During my Master’s in Mechatronics Engineering (2020-2022), I immersed myself in courses that demanded precision and systems thinking—Advanced Control Theory, Embedded Systems Design, and Robotics. The rigorous curriculum at ETH Zurich didn't merely teach me concepts; it cultivated a Swiss engineering ethos of meticulousness, sustainability, and practical problem-solving. I recall working on a capstone project developing an adaptive robotic arm for micro-assembly in cleanroom environments. This required integrating sensor fusion algorithms (using ROS 2), custom PCB design, and real-time motion control—all while adhering to the stringent ISO 14644 standards prevalent in Swiss manufacturing. The project’s success (achieving a 98% precision rate) was less about individual brilliance and more about understanding how each component—from the motor drivers to the machine vision software—must harmonize flawlessly. This experience crystallized my identity as a</w:t>
      </w:r>
      <w:r>
        <w:t xml:space="preserve"> </w:t>
      </w:r>
      <w:r>
        <w:rPr>
          <w:iCs/>
          <w:i/>
        </w:rPr>
        <w:t xml:space="preserve">Mechatronics Engineer</w:t>
      </w:r>
      <w:r>
        <w:t xml:space="preserve"> </w:t>
      </w:r>
      <w:r>
        <w:t xml:space="preserve">who thrives on solving complex, interdisciplinary challenges.</w:t>
      </w:r>
    </w:p>
    <w:p>
      <w:pPr>
        <w:pStyle w:val="BodyText"/>
      </w:pPr>
      <w:r>
        <w:t xml:space="preserve">My professional journey has been defined by applying this holistic approach in real-world settings. As a Mechatronics Development Engineer at a leading Swiss industrial automation startup in Zürich (2022-Present), I’ve contributed to projects that directly support Switzerland’s reputation for precision engineering. One pivotal project involved optimizing the control system for an automated optical inspection (AOI) machine used in semiconductor manufacturing. The challenge was reducing false positives caused by environmental vibrations—a common issue in high-precision facilities. I spearheaded a solution integrating inertial measurement units (IMUs) with adaptive filtering algorithms in MATLAB/Simulink, coupled with a redesigned mechanical mounting system. This reduced inspection errors by 32% and significantly shortened production downtime. Crucially, this work aligned perfectly with Switzerland’s industrial priorities: enhancing productivity without compromising the nation’s legendary quality standards. Collaborating daily with teams fluent in German and English within the Zurich hub reinforced how</w:t>
      </w:r>
      <w:r>
        <w:t xml:space="preserve"> </w:t>
      </w:r>
      <w:r>
        <w:rPr>
          <w:bCs/>
          <w:b/>
        </w:rPr>
        <w:t xml:space="preserve">Switzerland Zurich</w:t>
      </w:r>
      <w:r>
        <w:t xml:space="preserve">'s multicultural environment fosters exceptional technical collaboration—a culture I deeply value and aim to uphold.</w:t>
      </w:r>
    </w:p>
    <w:p>
      <w:pPr>
        <w:pStyle w:val="BodyText"/>
      </w:pPr>
      <w:r>
        <w:t xml:space="preserve">What drives me beyond technical execution is a profound appreciation for how mechatronics shapes Switzerland's economic and societal fabric. Swiss industries—particularly in medtech, precision machinery, and autonomous systems—demand engineers who understand not only the "how" but also the "why." In my role at Zürich-based MedTech Innovations, I contributed to a project developing a next-generation surgical robot gripper. This wasn't just about mechanics; it required deep empathy for surgeons' needs, adherence to Swiss medical device regulations (ISO 13485), and seamless integration with existing hospital IT systems. The project underscored that as a</w:t>
      </w:r>
      <w:r>
        <w:t xml:space="preserve"> </w:t>
      </w:r>
      <w:r>
        <w:rPr>
          <w:iCs/>
          <w:i/>
        </w:rPr>
        <w:t xml:space="preserve">Mechatronics Engineer</w:t>
      </w:r>
      <w:r>
        <w:t xml:space="preserve">, I am not merely building machines but enabling life-enhancing solutions. This perspective resonates deeply with the Swiss ethos of engineering for societal benefit, where technical excellence serves a higher purpose.</w:t>
      </w:r>
    </w:p>
    <w:p>
      <w:pPr>
        <w:pStyle w:val="BodyText"/>
      </w:pPr>
      <w:r>
        <w:t xml:space="preserve">Switzerland’s unique environment is the catalyst for my professional growth. The concentration of research institutions like ETH Zurich, Empa, and PSI in the Zurich region creates an unparalleled ecosystem for innovation. I actively engage with this community—attending workshops at the Zürich Innovation Hub on Industry 4.0 integration and participating in open-source robotics projects hosted by local tech clusters. I am fluent in German (C1 level) and proficient in French, enabling me to navigate Switzerland's linguistic diversity with ease—a practical asset for collaboration across departments, clients, and suppliers. This linguistic fluency isn’t just a skill; it’s a bridge to understanding the nuanced Swiss approach to work: direct communication, respect for expertise, and an unwavering commitment to quality—principles I embody daily.</w:t>
      </w:r>
    </w:p>
    <w:p>
      <w:pPr>
        <w:pStyle w:val="BodyText"/>
      </w:pPr>
      <w:r>
        <w:t xml:space="preserve">Looking ahead, my ambition is clear: To become an indispensable asset within Zurich’s mechatronics community. I aim not just to contribute solutions but to help pioneer them—exploring how AI-driven adaptive control can revolutionize Swiss manufacturing sustainability, or how collaborative robotics can address labor shortages in high-value sectors. My long-term vision aligns with Switzerland’s national strategy for advanced manufacturing and digital transformation. I am eager to bring my hands-on experience with sensor integration, real-time systems, and cross-functional project leadership to a forward-thinking organization in</w:t>
      </w:r>
      <w:r>
        <w:t xml:space="preserve"> </w:t>
      </w:r>
      <w:r>
        <w:rPr>
          <w:bCs/>
          <w:b/>
        </w:rPr>
        <w:t xml:space="preserve">Switzerland Zurich</w:t>
      </w:r>
      <w:r>
        <w:t xml:space="preserve">, where innovation is not just encouraged but expected.</w:t>
      </w:r>
    </w:p>
    <w:p>
      <w:pPr>
        <w:pStyle w:val="BodyText"/>
      </w:pPr>
      <w:r>
        <w:t xml:space="preserve">This Personal Statement is more than an application; it’s a testament to my identity as a Mechatronics Engineer shaped by Switzerland’s rigorous standards and collaborative spirit. I am not seeking merely a job—I seek to embed myself within the very heart of Zurich's engineering legacy. I am ready to contribute my technical rigor, cultural adaptability, and passion for seamless system integration to advance your team’s mission—and to grow alongside the brilliant minds in this extraordinary hub of global innovation. The precision demanded by Switzerland is not a constraint; it is the standard I have embraced and will continue to uphold with pride.</w:t>
      </w:r>
    </w:p>
    <w:p>
      <w:pPr>
        <w:pStyle w:val="BodyText"/>
      </w:pPr>
      <w:r>
        <w:t xml:space="preserve">With profound respect for the legacy of engineering excellence in Zurich, I eagerly anticipate contributing to your future successes.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Zurich, Switzerland</dc:title>
  <dc:creator/>
  <dc:language>en</dc:language>
  <cp:keywords/>
  <dcterms:created xsi:type="dcterms:W3CDTF">2025-12-08T06:50:05Z</dcterms:created>
  <dcterms:modified xsi:type="dcterms:W3CDTF">2025-12-08T06:50:05Z</dcterms:modified>
</cp:coreProperties>
</file>

<file path=docProps/custom.xml><?xml version="1.0" encoding="utf-8"?>
<Properties xmlns="http://schemas.openxmlformats.org/officeDocument/2006/custom-properties" xmlns:vt="http://schemas.openxmlformats.org/officeDocument/2006/docPropsVTypes"/>
</file>