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5" w:name="Xab5661698359efdd0b3e274b1a08304bdc37642"/>
    <w:p>
      <w:pPr>
        <w:pStyle w:val="Heading1"/>
      </w:pPr>
      <w:r>
        <w:t xml:space="preserve">Personal Statement for Mechatronics Engineer Position in Turkey Istanbul</w:t>
      </w:r>
    </w:p>
    <w:p>
      <w:pPr>
        <w:pStyle w:val="FirstParagraph"/>
      </w:pPr>
      <w:r>
        <w:t xml:space="preserve">As a dedicated and innovative Mechatronics Engineer with advanced expertise in integrated systems design, robotics, and automation technologies, I am writing to express my profound enthusiasm for contributing to Istanbul's dynamic engineering landscape. This</w:t>
      </w:r>
      <w:r>
        <w:t xml:space="preserve"> </w:t>
      </w:r>
      <w:r>
        <w:rPr>
          <w:bCs/>
          <w:b/>
        </w:rPr>
        <w:t xml:space="preserve">Personal Statement</w:t>
      </w:r>
      <w:r>
        <w:t xml:space="preserve"> </w:t>
      </w:r>
      <w:r>
        <w:t xml:space="preserve">outlines my professional journey, technical capabilities, and unwavering commitment to advancing mechatronics solutions within the thriving industrial ecosystem of</w:t>
      </w:r>
      <w:r>
        <w:t xml:space="preserve"> </w:t>
      </w:r>
      <w:r>
        <w:rPr>
          <w:iCs/>
          <w:i/>
        </w:rPr>
        <w:t xml:space="preserve">Turkey Istanbul</w:t>
      </w:r>
      <w:r>
        <w:t xml:space="preserve">.</w:t>
      </w:r>
    </w:p>
    <w:bookmarkStart w:id="20" w:name="X7dd340fd8de959cb532fa70755d8105b18a174b"/>
    <w:p>
      <w:pPr>
        <w:pStyle w:val="Heading2"/>
      </w:pPr>
      <w:r>
        <w:t xml:space="preserve">Academic Foundation and Technical Mastery</w:t>
      </w:r>
    </w:p>
    <w:p>
      <w:pPr>
        <w:pStyle w:val="FirstParagraph"/>
      </w:pPr>
      <w:r>
        <w:t xml:space="preserve">My academic path began with a Bachelor of Science in Mechatronics Engineering from [University Name], where I graduated with honors, focusing on embedded systems and control theory. This was followed by a Master of Engineering in Advanced Robotics at [Another University], where I developed an intelligent autonomous navigation system for industrial drones—a project that earned recognition at the International Conference on Mechatronics Systems. My thesis explored adaptive PID control algorithms for precision manufacturing equipment, directly addressing challenges faced by</w:t>
      </w:r>
      <w:r>
        <w:t xml:space="preserve"> </w:t>
      </w:r>
      <w:r>
        <w:rPr>
          <w:iCs/>
          <w:i/>
        </w:rPr>
        <w:t xml:space="preserve">Turkey Istanbul</w:t>
      </w:r>
      <w:r>
        <w:t xml:space="preserve">'s rapidly modernizing automotive and electronics sectors.</w:t>
      </w:r>
    </w:p>
    <w:p>
      <w:pPr>
        <w:pStyle w:val="BodyText"/>
      </w:pPr>
      <w:r>
        <w:t xml:space="preserve">Throughout my studies, I mastered industry-standard tools including MATLAB/Simulink for system modeling, AutoCAD for mechanical integration, and ROS (Robot Operating System) for robotic applications. Crucially, I developed hands-on proficiency in PLC programming (Siemens S7-1200), CNC systems, and machine vision technologies—skills that align perfectly with the technological demands of Istanbul's industrial corridors like Tuzla Organized Industrial Zone and Gebze Technology Park.</w:t>
      </w:r>
    </w:p>
    <w:bookmarkEnd w:id="20"/>
    <w:bookmarkStart w:id="21" w:name="X8f63ff874df11684fc634149985661910589b02"/>
    <w:p>
      <w:pPr>
        <w:pStyle w:val="Heading2"/>
      </w:pPr>
      <w:r>
        <w:t xml:space="preserve">Professional Experience in Global Context</w:t>
      </w:r>
    </w:p>
    <w:p>
      <w:pPr>
        <w:pStyle w:val="FirstParagraph"/>
      </w:pPr>
      <w:r>
        <w:t xml:space="preserve">My career has spanned three continents, allowing me to adapt to diverse engineering environments while maintaining a consistent focus on mechatronics innovation. At [Previous Company, e.g., ABB Robotics] in Germany, I engineered a collaborative robot (cobot) system for automotive assembly lines that reduced cycle times by 22%. This project required seamless integration of mechanical actuators, sensor fusion systems, and AI-driven quality control—skills directly transferable to Istanbul's emerging smart manufacturing initiatives.</w:t>
      </w:r>
    </w:p>
    <w:p>
      <w:pPr>
        <w:pStyle w:val="BodyText"/>
      </w:pPr>
      <w:r>
        <w:t xml:space="preserve">In my most recent role at [Company Name] in Dubai, I led a team developing energy-efficient mechatronic solutions for sustainable infrastructure. We implemented IoT-enabled predictive maintenance systems across 15+ commercial facilities, cutting downtime by 35%. This experience honed my ability to manage cross-functional teams and deliver projects under tight deadlines—a critical competency for Turkey's fast-paced engineering market where innovation cycles are accelerating.</w:t>
      </w:r>
    </w:p>
    <w:bookmarkEnd w:id="21"/>
    <w:bookmarkStart w:id="22" w:name="Xc61e1b63f46a66b2604ab690bcb2f63e9b501aa"/>
    <w:p>
      <w:pPr>
        <w:pStyle w:val="Heading2"/>
      </w:pPr>
      <w:r>
        <w:t xml:space="preserve">Why Istanbul? Strategic Alignment with Turkey's Engineering Vision</w:t>
      </w:r>
    </w:p>
    <w:p>
      <w:pPr>
        <w:pStyle w:val="FirstParagraph"/>
      </w:pPr>
      <w:r>
        <w:t xml:space="preserve">I am drawn to</w:t>
      </w:r>
      <w:r>
        <w:t xml:space="preserve"> </w:t>
      </w:r>
      <w:r>
        <w:rPr>
          <w:iCs/>
          <w:i/>
        </w:rPr>
        <w:t xml:space="preserve">Turkey Istanbul</w:t>
      </w:r>
      <w:r>
        <w:t xml:space="preserve"> </w:t>
      </w:r>
      <w:r>
        <w:t xml:space="preserve">not merely as a location, but as the epicenter of a transformative engineering movement. Istanbul’s strategic position bridging Europe and Asia positions it uniquely in global supply chains, while Turkey’s National Industry 4.0 Strategy prioritizes mechatronics innovation through initiatives like "Industry 4.0 Application Centers." I am particularly inspired by Istanbul's ambitious Smart City Project, which requires precisely the kind of integrated mechatronic solutions I've dedicated my career to developing.</w:t>
      </w:r>
    </w:p>
    <w:p>
      <w:pPr>
        <w:pStyle w:val="BodyText"/>
      </w:pPr>
      <w:r>
        <w:t xml:space="preserve">The city’s growing ecosystem—including institutions like Istanbul Technical University’s Mechatronics Research Center, and companies like Aselsan and Vestel—creates an unparalleled environment for a</w:t>
      </w:r>
      <w:r>
        <w:t xml:space="preserve"> </w:t>
      </w:r>
      <w:r>
        <w:rPr>
          <w:bCs/>
          <w:b/>
        </w:rPr>
        <w:t xml:space="preserve">Mechatronics Engineer</w:t>
      </w:r>
      <w:r>
        <w:t xml:space="preserve">. I have closely followed Istanbul's advancements in maritime automation (via Port of Istanbul's digitalization) and aerospace (with Turkish Aerospace Industries' drone programs), recognizing that my expertise in sensor-actuator systems could directly support these national priorities. Moreover, Istanbul’s entrepreneurial spirit—evident in startup hubs like IST Innovation Park—offers the ideal canvas for deploying disruptive mechatronic solutions.</w:t>
      </w:r>
    </w:p>
    <w:bookmarkEnd w:id="22"/>
    <w:bookmarkStart w:id="23" w:name="X7eefbbf47b8dd0793e9d9fc1888bcf8f5bc6473"/>
    <w:p>
      <w:pPr>
        <w:pStyle w:val="Heading2"/>
      </w:pPr>
      <w:r>
        <w:t xml:space="preserve">Future Contributions to Istanbul's Engineering Landscape</w:t>
      </w:r>
    </w:p>
    <w:p>
      <w:pPr>
        <w:pStyle w:val="FirstParagraph"/>
      </w:pPr>
      <w:r>
        <w:t xml:space="preserve">As a future Mechatronics Engineer in Turkey Istanbul, I aim to bridge cutting-edge research with industrial application. My immediate focus would be on developing cost-effective automation solutions for SMEs in Istanbul's textile and food processing sectors—industries currently undergoing digital transformation but lacking specialized mechatronic talent. I propose integrating modular robotic arms with AI quality control systems to address labor shortages while maintaining product excellence, a solution scalable across Turkey's manufacturing heartland.</w:t>
      </w:r>
    </w:p>
    <w:p>
      <w:pPr>
        <w:pStyle w:val="BodyText"/>
      </w:pPr>
      <w:r>
        <w:t xml:space="preserve">Beyond immediate projects, I am committed to fostering Istanbul’s engineering talent pipeline. I envision collaborating with local universities on curriculum development for mechatronics programs and mentoring students through initiatives like the Turkish Engineers' Union’s "Young Innovators" program. My multilingual fluency (English, German, Turkish) positions me to facilitate knowledge transfer between international firms and Turkish enterprises—a critical need as Istanbul becomes a regional hub for advanced manufacturing.</w:t>
      </w:r>
    </w:p>
    <w:bookmarkEnd w:id="23"/>
    <w:bookmarkStart w:id="24" w:name="X46db4b52dd52ded3f4498c714a84321c54ec8dd"/>
    <w:p>
      <w:pPr>
        <w:pStyle w:val="Heading2"/>
      </w:pPr>
      <w:r>
        <w:t xml:space="preserve">Conclusion: A Commitment to Istanbul's Technological Future</w:t>
      </w:r>
    </w:p>
    <w:p>
      <w:pPr>
        <w:pStyle w:val="FirstParagraph"/>
      </w:pPr>
      <w:r>
        <w:t xml:space="preserve">This</w:t>
      </w:r>
      <w:r>
        <w:t xml:space="preserve"> </w:t>
      </w:r>
      <w:r>
        <w:rPr>
          <w:bCs/>
          <w:b/>
        </w:rPr>
        <w:t xml:space="preserve">Personal Statement</w:t>
      </w:r>
      <w:r>
        <w:t xml:space="preserve"> </w:t>
      </w:r>
      <w:r>
        <w:t xml:space="preserve">reflects my unwavering dedication to the field of mechatronics engineering and my profound conviction that</w:t>
      </w:r>
      <w:r>
        <w:t xml:space="preserve"> </w:t>
      </w:r>
      <w:r>
        <w:rPr>
          <w:iCs/>
          <w:i/>
        </w:rPr>
        <w:t xml:space="preserve">Turkey Istanbul</w:t>
      </w:r>
      <w:r>
        <w:t xml:space="preserve"> </w:t>
      </w:r>
      <w:r>
        <w:t xml:space="preserve">represents the most compelling arena for meaningful impact in this discipline. My technical acumen, international experience, and deep understanding of Istanbul's industrial context position me to contribute immediately to projects enhancing productivity, sustainability, and innovation across sectors. I am not merely seeking employment—I seek to become a catalyst within Istanbul’s engineering community, helping transform Turkey into a global leader in integrated automation systems.</w:t>
      </w:r>
    </w:p>
    <w:p>
      <w:pPr>
        <w:pStyle w:val="BodyText"/>
      </w:pPr>
      <w:r>
        <w:t xml:space="preserve">I am eager to bring my expertise in robotics integration, control system optimization, and cross-cultural project management to Istanbul's vibrant engineering scene. Together with local innovators and industry leaders, I am confident we can pioneer the next generation of mechatronic solutions that will define Turkey’s technological legacy for decades to come. The opportunity to advance as a Mechatronics Engineer in Istanbul—a city where history meets hyper-innovation—is not merely a career step; it is my professional calling.</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in Turkey Istanbul</dc:title>
  <dc:creator/>
  <dc:language>en</dc:language>
  <cp:keywords/>
  <dcterms:created xsi:type="dcterms:W3CDTF">2026-07-14T02:34:49Z</dcterms:created>
  <dcterms:modified xsi:type="dcterms:W3CDTF">2026-07-14T02:34:49Z</dcterms:modified>
</cp:coreProperties>
</file>

<file path=docProps/custom.xml><?xml version="1.0" encoding="utf-8"?>
<Properties xmlns="http://schemas.openxmlformats.org/officeDocument/2006/custom-properties" xmlns:vt="http://schemas.openxmlformats.org/officeDocument/2006/docPropsVTypes"/>
</file>