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6" w:name="X854c7d60d3c2d10c4f08c0b5c55404c5f67cd4b"/>
    <w:p>
      <w:pPr>
        <w:pStyle w:val="Heading1"/>
      </w:pPr>
      <w:r>
        <w:t xml:space="preserve">Personal Statement for Mechatronics Engineer Position in United States Chicago</w:t>
      </w:r>
    </w:p>
    <w:p>
      <w:pPr>
        <w:pStyle w:val="FirstParagraph"/>
      </w:pPr>
      <w:r>
        <w:t xml:space="preserve">As a dedicated and innovative Mechatronics Engineer with a passion for integrating mechanical systems, electronics, and computer science to solve complex real-world challenges, I am thrilled to submit this Personal Statement expressing my enthusiasm for contributing to the dynamic engineering landscape of the United States Chicago. Having cultivated my expertise through rigorous academic training and hands-on project execution, I am eager to apply my skills within Chicago’s thriving industrial ecosystem—a city renowned for its pioneering spirit in manufacturing, automation, and technological advancement.</w:t>
      </w:r>
    </w:p>
    <w:bookmarkStart w:id="20" w:name="X2c9fd6857bd00f79dad195fc0300489fdd7a840"/>
    <w:p>
      <w:pPr>
        <w:pStyle w:val="Heading2"/>
      </w:pPr>
      <w:r>
        <w:t xml:space="preserve">Academic Foundation and Technical Expertise</w:t>
      </w:r>
    </w:p>
    <w:p>
      <w:pPr>
        <w:pStyle w:val="FirstParagraph"/>
      </w:pPr>
      <w:r>
        <w:t xml:space="preserve">My academic journey culminated with a Master’s degree in Mechatronics Engineering from [University Name], where I immersed myself in the interdisciplinary core of this field. Courses such as Advanced Robotics Control, Embedded Systems Design, and Machine Vision Systems provided me with a robust theoretical framework, while my thesis on "Adaptive Control Algorithms for Collaborative Industrial Robots" allowed me to merge mechanical precision with AI-driven decision-making. This project required designing a dual-arm robotic system capable of dynamically adjusting to variable workpieces—a solution I prototyped using MATLAB/Simulink and Arduino platforms. The success of this endeavor, which reduced assembly time by 27% in simulated factory conditions, solidified my conviction that Mechatronics Engineering is the catalyst for tomorrow’s industrial revolution.</w:t>
      </w:r>
    </w:p>
    <w:bookmarkEnd w:id="20"/>
    <w:bookmarkStart w:id="21" w:name="X3a2e1e81cd9db398ce4b80cb90b9cc6a8ad96da"/>
    <w:p>
      <w:pPr>
        <w:pStyle w:val="Heading2"/>
      </w:pPr>
      <w:r>
        <w:t xml:space="preserve">Practical Experience in Chicago’s Industrial Context</w:t>
      </w:r>
    </w:p>
    <w:p>
      <w:pPr>
        <w:pStyle w:val="FirstParagraph"/>
      </w:pPr>
      <w:r>
        <w:t xml:space="preserve">During my internship at a leading automation firm in the Midwest, I collaborated on projects directly relevant to Chicago’s manufacturing backbone. For three months, I optimized PLC (Programmable Logic Controller) programming for automotive assembly lines at a supplier for General Motors in suburban Chicago. My work involved debugging sensor integration issues that caused 15% line downtime, which I resolved by redesigning the data acquisition system using Siemens S7-1200 modules. This experience taught me the critical importance of seamless human-machine collaboration—a principle central to modern Mechatronics Engineering. Furthermore, I participated in a cross-functional team developing a predictive maintenance module for CNC machinery, leveraging IoT sensors and Python analytics to forecast component failures 48 hours in advance. Such projects underscored how Chicago’s industrial hubs are evolving into testbeds for next-generation automation.</w:t>
      </w:r>
    </w:p>
    <w:bookmarkEnd w:id="21"/>
    <w:bookmarkStart w:id="22" w:name="X560e5ef20d3b5b7196ca99d234c75ad35db5cac"/>
    <w:p>
      <w:pPr>
        <w:pStyle w:val="Heading2"/>
      </w:pPr>
      <w:r>
        <w:t xml:space="preserve">Why United States Chicago? A Strategic Career Alignment</w:t>
      </w:r>
    </w:p>
    <w:p>
      <w:pPr>
        <w:pStyle w:val="FirstParagraph"/>
      </w:pPr>
      <w:r>
        <w:t xml:space="preserve">Chicago is not merely a location for my career—it is the ideal crucible for a Mechatronics Engineer seeking to impact global industry. The city’s unique position as a logistics and manufacturing nexus, combined with its burgeoning tech scene, creates unparalleled opportunities. Companies like Rockwell Automation (headquartered in Illinois), ABB Robotics, and Boeing’s Chicago facilities are actively advancing industrial IoT solutions within the United States Chicago ecosystem. I am particularly inspired by the recent initiatives of the Chicago Manufacturing Technology Center (CMTS) to bridge workforce development with cutting-edge automation—exactly where my skills in system integration and control algorithms can add immediate value. Moreover, Chicago’s collaborative environment, exemplified by partnerships between DePaul University, Illinois Institute of Technology, and industry leaders, mirrors my belief that innovation thrives through shared knowledge. I am eager to contribute to this momentum while learning from the city’s engineering luminaries.</w:t>
      </w:r>
    </w:p>
    <w:bookmarkEnd w:id="22"/>
    <w:bookmarkStart w:id="23" w:name="X19d4863e0b7e95053bb49434e64bc3442f6c432"/>
    <w:p>
      <w:pPr>
        <w:pStyle w:val="Heading2"/>
      </w:pPr>
      <w:r>
        <w:t xml:space="preserve">Beyond Technical Skills: The Human Element of Engineering</w:t>
      </w:r>
    </w:p>
    <w:p>
      <w:pPr>
        <w:pStyle w:val="FirstParagraph"/>
      </w:pPr>
      <w:r>
        <w:t xml:space="preserve">As a Mechatronics Engineer, I recognize that technology must serve people and processes. During my time in Chicago, I volunteered with the nonprofit "Tech for All," where I designed low-cost robotic assistive devices for local rehabilitation centers. This experience reinforced that true innovation balances technical excellence with empathy—a philosophy deeply aligned with Chicago’s community-driven ethos. Additionally, my fluency in Spanish and collaborative approach have enabled me to work effectively across diverse teams, a skill critical in United States Chicago’s multicultural workplace environment. I understand that the Mechatronics Engineer of tomorrow must be both a systems thinker and a team catalyst.</w:t>
      </w:r>
    </w:p>
    <w:bookmarkEnd w:id="23"/>
    <w:bookmarkStart w:id="24" w:name="X206edf60c369cd30749b31395375540d41b46fb"/>
    <w:p>
      <w:pPr>
        <w:pStyle w:val="Heading2"/>
      </w:pPr>
      <w:r>
        <w:t xml:space="preserve">Future Vision: Contributing to Chicago’s Engineering Legacy</w:t>
      </w:r>
    </w:p>
    <w:p>
      <w:pPr>
        <w:pStyle w:val="FirstParagraph"/>
      </w:pPr>
      <w:r>
        <w:t xml:space="preserve">I envision myself as an integral part of Chicago’s transformation into a global benchmark for smart manufacturing. In the short term, I aim to join a forward-thinking engineering team where I can refine my expertise in autonomous system design—particularly in applications like warehouse robotics or sustainable energy grid automation, sectors experiencing explosive growth in the United States Chicago area. Long-term, I aspire to mentor emerging engineers through partnerships with institutions like the Illinois Robotics Center, ensuring Chicago remains at the vanguard of Mechatronics innovation. My career trajectory is not just about building systems; it’s about building a legacy where technology elevates productivity while prioritizing human potential—a vision I believe aligns perfectly with Chicago’s identity as "The City That Works."</w:t>
      </w:r>
    </w:p>
    <w:bookmarkEnd w:id="24"/>
    <w:bookmarkStart w:id="25" w:name="conclusion-a-commitment-to-excellence"/>
    <w:p>
      <w:pPr>
        <w:pStyle w:val="Heading2"/>
      </w:pPr>
      <w:r>
        <w:t xml:space="preserve">Conclusion: A Commitment to Excellence</w:t>
      </w:r>
    </w:p>
    <w:p>
      <w:pPr>
        <w:pStyle w:val="FirstParagraph"/>
      </w:pPr>
      <w:r>
        <w:t xml:space="preserve">This Personal Statement reflects not just my qualifications, but my profound commitment to the Mechatronics Engineer profession within the United States Chicago context. I am prepared to bring technical rigor, creative problem-solving, and a collaborative spirit to your team—ready to contribute from day one in a city that embraces engineering as both art and science. Chicago’s blend of industrial heritage and technological ambition offers the ideal stage for me to grow while making meaningful contributions. I eagerly anticipate the opportunity to discuss how my background in Mechatronics Engineering can support your mission, and I am confident that together, we can shape a more efficient, intelligent future for manufacturing across the United States.</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States Chicago</dc:title>
  <dc:creator/>
  <cp:keywords/>
  <dcterms:created xsi:type="dcterms:W3CDTF">2026-09-25T10:26:22Z</dcterms:created>
  <dcterms:modified xsi:type="dcterms:W3CDTF">2026-09-25T10:26:22Z</dcterms:modified>
</cp:coreProperties>
</file>

<file path=docProps/custom.xml><?xml version="1.0" encoding="utf-8"?>
<Properties xmlns="http://schemas.openxmlformats.org/officeDocument/2006/custom-properties" xmlns:vt="http://schemas.openxmlformats.org/officeDocument/2006/docPropsVTypes"/>
</file>