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New</w:t>
      </w:r>
      <w:r>
        <w:t xml:space="preserve"> </w:t>
      </w:r>
      <w:r>
        <w:t xml:space="preserve">York</w:t>
      </w:r>
      <w:r>
        <w:t xml:space="preserve"> </w:t>
      </w:r>
      <w:r>
        <w:t xml:space="preserve">City</w:t>
      </w:r>
    </w:p>
    <w:bookmarkStart w:id="20" w:name="X48055e39a3c38bb8ceae7fae35eb819dcfb4d69"/>
    <w:p>
      <w:pPr>
        <w:pStyle w:val="Heading1"/>
      </w:pPr>
      <w:r>
        <w:t xml:space="preserve">Personal Statement: Advancing Innovation as a Mechatronics Engineer in United States New York City</w:t>
      </w:r>
    </w:p>
    <w:p>
      <w:pPr>
        <w:pStyle w:val="FirstParagraph"/>
      </w:pPr>
      <w:r>
        <w:t xml:space="preserve">As I prepare to contribute my expertise as a Mechatronics Engineer to the dynamic engineering ecosystem of the United States, particularly within the vibrant heart of New York City, I am compelled to articulate how my academic foundation, professional experiences, and unwavering passion align with the unique challenges and opportunities this city presents. My journey has been meticulously shaped by a commitment to integrating mechanical systems, electronics, control theory, and computer science—core pillars of mechatronics—to solve complex real-world problems. Now, I seek to channel this expertise into driving tangible progress for New York City’s infrastructure, sustainability initiatives, and technological innovation.</w:t>
      </w:r>
    </w:p>
    <w:p>
      <w:pPr>
        <w:pStyle w:val="BodyText"/>
      </w:pPr>
      <w:r>
        <w:t xml:space="preserve">The United States New York City represents a unparalleled crucible for engineering excellence. Its dense urban fabric demands solutions that balance efficiency, resilience, and human-centric design—a perfect arena for a Mechatronics Engineer. My academic training at the Georgia Institute of Technology equipped me with rigorous skills in embedded systems programming (C/C++, Python), industrial automation (PLC, SCADA), and sensor fusion. However, it was my capstone project—designing an autonomous waste-sorting robot for urban environments—that crystallized my commitment to applying mechatronics within complex metropolitan contexts. While developing this system, I studied NYC’s Department of Sanitation’s operational data and realized how fragmented logistics strain city resources. My prototype, featuring LiDAR-based object recognition and adaptive gripper mechanics, reduced sorting errors by 37% in simulated Brooklyn borough scenarios—proof that mechatronics can directly enhance municipal efficiency.</w:t>
      </w:r>
    </w:p>
    <w:p>
      <w:pPr>
        <w:pStyle w:val="BodyText"/>
      </w:pPr>
      <w:r>
        <w:t xml:space="preserve">Professional internships further honed my ability to deliver practical solutions for urban-scale challenges. At Siemens Energy’s New York City office, I collaborated on optimizing smart grid control systems for Manhattan’s high-rise buildings. I engineered a fault-detection algorithm using vibration sensors and machine learning that cut maintenance response times by 25%, directly supporting NYC’s ambitious carbon-neutral goals by preventing energy waste during outages. This experience underscored how mechatronics bridges theoretical innovation and tangible city impact. Later, at a Brooklyn-based startup, I developed low-cost IoT sensor networks for monitoring structural integrity in aging infrastructure—critical work for a city where 40% of subway tunnels were built before 1950. My system, deployed across two MTA stations, provided real-time data on rail wear patterns to engineers—a step toward preventing costly service disruptions that plague commuters daily.</w:t>
      </w:r>
    </w:p>
    <w:p>
      <w:pPr>
        <w:pStyle w:val="BodyText"/>
      </w:pPr>
      <w:r>
        <w:t xml:space="preserve">What fuels my aspiration to build my career in United States New York City is not merely its global prominence but its specific, urgent needs. NYC’s infrastructure operates under unique constraints: extreme population density, climate vulnerability (evidenced by Hurricane Sandy’s aftermath), and an ecosystem demanding rapid innovation without compromising public safety. As a Mechatronics Engineer, I am uniquely positioned to address these challenges through interdisciplinary solutions. For instance, the city’s push for "Smart Streets" initiatives—integrated traffic management systems using adaptive signal control—requires precisely the blend of embedded hardware design and data-driven decision-making I’ve mastered. My work on predictive maintenance algorithms for subway elevators (a critical accessibility need) demonstrated how mechatronic systems can directly improve quality-of-life metrics in a city where 1 in 4 residents relies on public transit daily.</w:t>
      </w:r>
    </w:p>
    <w:p>
      <w:pPr>
        <w:pStyle w:val="BodyText"/>
      </w:pPr>
      <w:r>
        <w:t xml:space="preserve">I am equally inspired by NYC’s thriving innovation ecosystem. The presence of institutions like NYU Tandon School of Engineering, the Brooklyn Navy Yard’s advanced manufacturing hub, and tech accelerators focused on urban tech creates an unmatched environment for collaborative problem-solving. I envision contributing to projects like the NYC Energy Efficiency Corporation’s smart building programs or partnerships between MTA and robotics firms exploring autonomous tunnel inspection drones. My technical toolkit—spanning ROS (Robot Operating System), CAD modeling (SolidWorks), and FPGA programming—aligns with the cutting-edge demands of this community, while my collaborative approach ensures I can thrive within NYC’s fast-paced, diverse engineering teams.</w:t>
      </w:r>
    </w:p>
    <w:p>
      <w:pPr>
        <w:pStyle w:val="BodyText"/>
      </w:pPr>
      <w:r>
        <w:t xml:space="preserve">Moreover, my perspective is deeply informed by the social responsibility inherent in engineering for a city as diverse as New York. Mechatronics isn’t just about technical prowess; it’s about designing systems that serve all communities equitably. During my time mentoring at NYC’s "Techbridge Girls" program, I guided high school students through building simple mechatronic devices, emphasizing how technology can address neighborhood-specific issues—from air quality monitoring in the South Bronx to accessible public art installations. This reinforced my belief that the most impactful solutions arise from understanding local context—a principle I will carry into every project as a Mechatronics Engineer.</w:t>
      </w:r>
    </w:p>
    <w:p>
      <w:pPr>
        <w:pStyle w:val="BodyText"/>
      </w:pPr>
      <w:r>
        <w:t xml:space="preserve">Looking ahead, my professional vision centers on developing adaptive systems for urban resilience. I aim to pioneer mechatronic solutions for climate adaptation, such as automated flood barriers integrated with real-time weather data or AI-driven energy microgrids that support community hubs during outages. These goals resonate powerfully with NYC’s Climate Action Plan 2050 and the state’s Green New Deal. As a Mechatronics Engineer committed to the United States, I recognize that our nation’s future hinges on cities like New York leading in sustainable innovation—and I am prepared to contribute my skills toward that mission.</w:t>
      </w:r>
    </w:p>
    <w:p>
      <w:pPr>
        <w:pStyle w:val="BodyText"/>
      </w:pPr>
      <w:r>
        <w:t xml:space="preserve">In this Personal Statement, I have outlined not just my qualifications but my profound alignment with the ethos of New York City engineering. My journey has been a deliberate preparation for the moment where technical expertise meets urban necessity. The United States New York City is not merely a location on a map; it is a living laboratory for innovation where mechatronics can transform abstract potential into daily progress. I am eager to bring my passion, skills, and dedication to this community—to help build the future that runs beneath our feet, lights our streets, and connects us all.</w:t>
      </w:r>
    </w:p>
    <w:p>
      <w:pPr>
        <w:pStyle w:val="BodyText"/>
      </w:pPr>
      <w:r>
        <w:t xml:space="preserve">As I submit this statement for consideration within the United States New York City engineering community, I do so with confidence that my vision as a Mechatronics Engineer perfectly mirrors the city’s relentless drive to evolve. Together, we can engineer a more resilient, efficient, and equitable urban future—one where technology serves humanity with precision and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New York City</dc:title>
  <dc:creator/>
  <dc:language>en</dc:language>
  <cp:keywords/>
  <dcterms:created xsi:type="dcterms:W3CDTF">2026-07-23T11:31:20Z</dcterms:created>
  <dcterms:modified xsi:type="dcterms:W3CDTF">2026-07-23T11:31:20Z</dcterms:modified>
</cp:coreProperties>
</file>

<file path=docProps/custom.xml><?xml version="1.0" encoding="utf-8"?>
<Properties xmlns="http://schemas.openxmlformats.org/officeDocument/2006/custom-properties" xmlns:vt="http://schemas.openxmlformats.org/officeDocument/2006/docPropsVTypes"/>
</file>