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Italy</w:t>
      </w:r>
      <w:r>
        <w:t xml:space="preserve"> </w:t>
      </w:r>
      <w:r>
        <w:t xml:space="preserve">Naples</w:t>
      </w:r>
    </w:p>
    <w:bookmarkStart w:id="25" w:name="X76ce1362b09ae485767a5c5b3d0da8454381362"/>
    <w:p>
      <w:pPr>
        <w:pStyle w:val="Heading1"/>
      </w:pPr>
      <w:r>
        <w:t xml:space="preserve">Personal Statement for Medical Researcher Position in Italy Naples</w:t>
      </w:r>
    </w:p>
    <w:p>
      <w:pPr>
        <w:pStyle w:val="FirstParagraph"/>
      </w:pPr>
      <w:r>
        <w:t xml:space="preserve">As a dedicated and forward-thinking</w:t>
      </w:r>
      <w:r>
        <w:t xml:space="preserve"> </w:t>
      </w:r>
      <w:r>
        <w:rPr>
          <w:bCs/>
          <w:b/>
        </w:rPr>
        <w:t xml:space="preserve">Medical Researcher</w:t>
      </w:r>
      <w:r>
        <w:t xml:space="preserve">, I submit this Personal Statement to express my profound commitment to contributing to the advancement of biomedical science within the vibrant academic and clinical ecosystem of</w:t>
      </w:r>
      <w:r>
        <w:t xml:space="preserve"> </w:t>
      </w:r>
      <w:r>
        <w:rPr>
          <w:iCs/>
          <w:i/>
        </w:rPr>
        <w:t xml:space="preserve">Italy Naples</w:t>
      </w:r>
      <w:r>
        <w:t xml:space="preserve">. My career trajectory, rooted in rigorous scientific inquiry and a deep appreciation for Naples’ unique medical heritage, aligns seamlessly with the innovative research priorities of institutions such as the Università degli Studi di Napoli Federico II and the Istituto Nazionale Tumori. This Personal Statement outlines my academic foundation, research expertise, and unwavering dedication to addressing health challenges specific to Southern Italy through evidence-based innovation.</w:t>
      </w:r>
    </w:p>
    <w:bookmarkStart w:id="20" w:name="Xfa50ed3b0fc7c26c5a440097ac7404767611802"/>
    <w:p>
      <w:pPr>
        <w:pStyle w:val="Heading2"/>
      </w:pPr>
      <w:r>
        <w:t xml:space="preserve">Academic Foundation and Research Evolution</w:t>
      </w:r>
    </w:p>
    <w:p>
      <w:pPr>
        <w:pStyle w:val="FirstParagraph"/>
      </w:pPr>
      <w:r>
        <w:t xml:space="preserve">My journey as a</w:t>
      </w:r>
      <w:r>
        <w:t xml:space="preserve"> </w:t>
      </w:r>
      <w:r>
        <w:rPr>
          <w:bCs/>
          <w:b/>
        </w:rPr>
        <w:t xml:space="preserve">Medical Researcher</w:t>
      </w:r>
      <w:r>
        <w:t xml:space="preserve"> </w:t>
      </w:r>
      <w:r>
        <w:t xml:space="preserve">began during my doctoral studies in Molecular Oncology at the University of Bologna, where I investigated tumor microenvironment dynamics in hepatocellular carcinoma. This work, published in</w:t>
      </w:r>
      <w:r>
        <w:t xml:space="preserve"> </w:t>
      </w:r>
      <w:r>
        <w:rPr>
          <w:iCs/>
          <w:i/>
        </w:rPr>
        <w:t xml:space="preserve">Nature Communications</w:t>
      </w:r>
      <w:r>
        <w:t xml:space="preserve">, revealed novel immunosuppressive mechanisms linked to Mediterranean dietary patterns—a finding with direct relevance to Naples’ high incidence of liver diseases. My thesis was awarded the "Premio Giovani Ricercatori" by the Italian National Research Council (CNR), recognizing its potential for translational impact in Southern Italy’s healthcare landscape.</w:t>
      </w:r>
    </w:p>
    <w:p>
      <w:pPr>
        <w:pStyle w:val="BodyText"/>
      </w:pPr>
      <w:r>
        <w:t xml:space="preserve">Following my PhD, I joined the European Molecular Biology Laboratory (EMBL) in Heidelberg as a postdoctoral fellow, developing single-cell RNA sequencing protocols to study inflammatory pathways in metabolic syndrome. This experience refined my technical expertise while reinforcing a critical perspective: effective medical research must be contextualized within regional epidemiological realities. Naples’ unique demographic profile—characterized by aging populations, urban health disparities, and Mediterranean lifestyle influences—demands precisely this localized approach.</w:t>
      </w:r>
    </w:p>
    <w:bookmarkEnd w:id="20"/>
    <w:bookmarkStart w:id="21" w:name="X66a7ff0a92a74218a3187cf57d90dd4e922c5e3"/>
    <w:p>
      <w:pPr>
        <w:pStyle w:val="Heading2"/>
      </w:pPr>
      <w:r>
        <w:t xml:space="preserve">Why Italy Naples? A Convergence of Legacy and Innovation</w:t>
      </w:r>
    </w:p>
    <w:p>
      <w:pPr>
        <w:pStyle w:val="FirstParagraph"/>
      </w:pPr>
      <w:r>
        <w:t xml:space="preserve">My decision to pursue research in</w:t>
      </w:r>
      <w:r>
        <w:t xml:space="preserve"> </w:t>
      </w:r>
      <w:r>
        <w:rPr>
          <w:iCs/>
          <w:i/>
        </w:rPr>
        <w:t xml:space="preserve">Italy Naples</w:t>
      </w:r>
      <w:r>
        <w:t xml:space="preserve"> </w:t>
      </w:r>
      <w:r>
        <w:t xml:space="preserve">is not merely geographical but deeply philosophical. Naples, the birthplace of Europe’s first public hospital (Ospedale degli Incurabili, 1243), embodies a legacy where medical science has always served community health needs. Today, institutions like the Centro di Ricerca e Innovazione in Salute (CRIS) at Federico II University bridge this historical ethos with cutting-edge technology. I am particularly drawn to Dr. Antonella De Luca’s work on precision medicine for rare diseases in Southern Italy—a project that resonates with my own focus on health equity through genomics.</w:t>
      </w:r>
    </w:p>
    <w:p>
      <w:pPr>
        <w:pStyle w:val="BodyText"/>
      </w:pPr>
      <w:r>
        <w:t xml:space="preserve">The city’s pressing health challenges provide fertile ground for impactful research: Naples has the highest rates of obesity-related comorbidities in Italy, while its coastal environment presents unique infectious disease patterns (e.g., Vibrio vulnificus outbreaks linked to climate change). As a</w:t>
      </w:r>
      <w:r>
        <w:t xml:space="preserve"> </w:t>
      </w:r>
      <w:r>
        <w:rPr>
          <w:bCs/>
          <w:b/>
        </w:rPr>
        <w:t xml:space="preserve">Medical Researcher</w:t>
      </w:r>
      <w:r>
        <w:t xml:space="preserve">, I aim to address these issues through collaborative frameworks like the "Naples Health Innovation Network," which connects university labs with local health authorities. My proposal for a multi-institutional study on early detection biomarkers for diabetes complications in Naples’ urban poor communities—funded by a preliminary grant from the Compagnia di San Paolo foundation—demonstrates my commitment to locally relevant science.</w:t>
      </w:r>
    </w:p>
    <w:bookmarkEnd w:id="21"/>
    <w:bookmarkStart w:id="22" w:name="X9f8f11a4480c1192ec56df46143c3e7f85944b7"/>
    <w:p>
      <w:pPr>
        <w:pStyle w:val="Heading2"/>
      </w:pPr>
      <w:r>
        <w:t xml:space="preserve">Methodological Rigor and Collaborative Ethos</w:t>
      </w:r>
    </w:p>
    <w:p>
      <w:pPr>
        <w:pStyle w:val="FirstParagraph"/>
      </w:pPr>
      <w:r>
        <w:t xml:space="preserve">Throughout my career, I have championed methodologies that prioritize reproducibility and ethical inclusivity—principles vital for sustainable research in Italy. At EMBL, I co-developed a standardized pipeline for multi-omics data analysis now adopted by five European consortia. In Naples, I envision applying this rigor to address gaps in cardiovascular research within Sicilian-Napolitan populations, where genetic variants influence drug metabolism differently than Northern cohorts.</w:t>
      </w:r>
    </w:p>
    <w:p>
      <w:pPr>
        <w:pStyle w:val="BodyText"/>
      </w:pPr>
      <w:r>
        <w:t xml:space="preserve">Collaboration is central to my approach. I co-led a transnational project with the University of Naples Parthenope on AI-driven diagnostics for sepsis in elderly patients—a study now being piloted at Ospedale Cardinale G. Panico in Trani (a city within Naples’ metropolitan area). This experience taught me that successful</w:t>
      </w:r>
      <w:r>
        <w:t xml:space="preserve"> </w:t>
      </w:r>
      <w:r>
        <w:rPr>
          <w:bCs/>
          <w:b/>
        </w:rPr>
        <w:t xml:space="preserve">Medical Researcher</w:t>
      </w:r>
      <w:r>
        <w:t xml:space="preserve"> </w:t>
      </w:r>
      <w:r>
        <w:t xml:space="preserve">work in</w:t>
      </w:r>
      <w:r>
        <w:t xml:space="preserve"> </w:t>
      </w:r>
      <w:r>
        <w:rPr>
          <w:iCs/>
          <w:i/>
        </w:rPr>
        <w:t xml:space="preserve">Italy Naples</w:t>
      </w:r>
      <w:r>
        <w:t xml:space="preserve"> </w:t>
      </w:r>
      <w:r>
        <w:t xml:space="preserve">requires not just scientific excellence but deep respect for institutional networks and community needs. My fluency in Italian (CEFR C1), coupled with my 18 months living in Pompei, enables seamless integration into local teams.</w:t>
      </w:r>
    </w:p>
    <w:bookmarkEnd w:id="22"/>
    <w:bookmarkStart w:id="23" w:name="vision-for-the-future-in-naples"/>
    <w:p>
      <w:pPr>
        <w:pStyle w:val="Heading2"/>
      </w:pPr>
      <w:r>
        <w:t xml:space="preserve">Vision for the Future in Naples</w:t>
      </w:r>
    </w:p>
    <w:p>
      <w:pPr>
        <w:pStyle w:val="FirstParagraph"/>
      </w:pPr>
      <w:r>
        <w:t xml:space="preserve">My long-term vision is to establish a translational research hub at Federico II focused on "Mediterranean Health Adaptation." This initiative would integrate environmental science, genomics, and public health to create climate-resilient healthcare models—critical for Naples as it faces rising heatwaves and coastal pollution. I have already drafted a research proposal targeting the EU’s Horizon Europe “Climate-Health” call (2024), with preliminary partnerships secured with the Naples Public Health Department.</w:t>
      </w:r>
    </w:p>
    <w:p>
      <w:pPr>
        <w:pStyle w:val="BodyText"/>
      </w:pPr>
      <w:r>
        <w:t xml:space="preserve">Most importantly, this work will empower Naples’ next generation of researchers. As a mentor to five early-career scientists at EMBL, I’ve prioritized creating inclusive training environments—a value I will extend through workshops at Naples-based institutions like the Scuola di Dottorato in Biologia Molecolare. My goal is to help build a research culture where innovation serves not just global journals but also the health of Naples’ 3 million residents.</w:t>
      </w:r>
    </w:p>
    <w:bookmarkEnd w:id="23"/>
    <w:bookmarkStart w:id="24" w:name="X1af48f1f0dfb74df40255e68f9fd55e3839202b"/>
    <w:p>
      <w:pPr>
        <w:pStyle w:val="Heading2"/>
      </w:pPr>
      <w:r>
        <w:t xml:space="preserve">Conclusion: A Personal Commitment to Naples</w:t>
      </w:r>
    </w:p>
    <w:p>
      <w:pPr>
        <w:pStyle w:val="FirstParagraph"/>
      </w:pPr>
      <w:r>
        <w:t xml:space="preserve">This Personal Statement encapsulates my professional identity as a</w:t>
      </w:r>
      <w:r>
        <w:t xml:space="preserve"> </w:t>
      </w:r>
      <w:r>
        <w:rPr>
          <w:bCs/>
          <w:b/>
        </w:rPr>
        <w:t xml:space="preserve">Medical Researcher</w:t>
      </w:r>
      <w:r>
        <w:t xml:space="preserve"> </w:t>
      </w:r>
      <w:r>
        <w:t xml:space="preserve">whose work is inseparable from the context of</w:t>
      </w:r>
      <w:r>
        <w:t xml:space="preserve"> </w:t>
      </w:r>
      <w:r>
        <w:rPr>
          <w:iCs/>
          <w:i/>
        </w:rPr>
        <w:t xml:space="preserve">Italy Naples</w:t>
      </w:r>
      <w:r>
        <w:t xml:space="preserve">. I do not seek merely to conduct research in this city—I am committed to growing it *with* Naples, drawing inspiration from its history of public health innovation while addressing its present-day challenges. The university’s strategic focus on "Health for All" in Southern Italy mirrors my belief that medical science must be a tool for equitable care, not just academic prestige.</w:t>
      </w:r>
    </w:p>
    <w:p>
      <w:pPr>
        <w:pStyle w:val="BodyText"/>
      </w:pPr>
      <w:r>
        <w:t xml:space="preserve">Naples’ blend of ancient wisdom and modern ambition creates an unparalleled setting for transformative research. I am eager to contribute to this legacy—through meticulous laboratory work, collaborative community engagement, and a steadfast dedication to improving the lives of those who call Naples home. My qualifications, vision, and deep connection to Southern Italy position me uniquely to advance the mission of your institution as a dedicated</w:t>
      </w:r>
      <w:r>
        <w:t xml:space="preserve"> </w:t>
      </w:r>
      <w:r>
        <w:rPr>
          <w:bCs/>
          <w:b/>
        </w:rPr>
        <w:t xml:space="preserve">Medical Researcher</w:t>
      </w:r>
      <w:r>
        <w:t xml:space="preserve">.</w:t>
      </w:r>
    </w:p>
    <w:p>
      <w:pPr>
        <w:pStyle w:val="BodyText"/>
      </w:pPr>
      <w:r>
        <w:t xml:space="preserve">— [Your Full Name]</w:t>
      </w:r>
    </w:p>
    <w:p>
      <w:pPr>
        <w:pStyle w:val="BodyText"/>
      </w:pPr>
      <w:r>
        <w:t xml:space="preserve">Medical Researcher | Specializing in Translational Genomics &amp;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Italy Naples</dc:title>
  <dc:creator/>
  <dc:language>en</dc:language>
  <cp:keywords/>
  <dcterms:created xsi:type="dcterms:W3CDTF">2026-07-24T00:19:57Z</dcterms:created>
  <dcterms:modified xsi:type="dcterms:W3CDTF">2026-07-24T00:19:57Z</dcterms:modified>
</cp:coreProperties>
</file>

<file path=docProps/custom.xml><?xml version="1.0" encoding="utf-8"?>
<Properties xmlns="http://schemas.openxmlformats.org/officeDocument/2006/custom-properties" xmlns:vt="http://schemas.openxmlformats.org/officeDocument/2006/docPropsVTypes"/>
</file>