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w:t>
      </w:r>
      <w:r>
        <w:t xml:space="preserve"> </w:t>
      </w:r>
      <w:r>
        <w:t xml:space="preserve">Rio</w:t>
      </w:r>
      <w:r>
        <w:t xml:space="preserve"> </w:t>
      </w:r>
      <w:r>
        <w:t xml:space="preserve">de</w:t>
      </w:r>
      <w:r>
        <w:t xml:space="preserve"> </w:t>
      </w:r>
      <w:r>
        <w:t xml:space="preserve">Janeiro</w:t>
      </w:r>
    </w:p>
    <w:bookmarkStart w:id="20" w:name="Xa918ae6a3d09546db1cd7954893857463fc2473"/>
    <w:p>
      <w:pPr>
        <w:pStyle w:val="Heading1"/>
      </w:pPr>
      <w:r>
        <w:t xml:space="preserve">Personal Statement: A Passion for Meteorology in the Heart of Rio de Janeiro</w:t>
      </w:r>
    </w:p>
    <w:p>
      <w:pPr>
        <w:pStyle w:val="FirstParagraph"/>
      </w:pPr>
      <w:r>
        <w:t xml:space="preserve">From my earliest childhood memories gazing at weather maps on television to my current pursuit of advanced meteorological research, I have always been captivated by Earth's atmospheric dynamics. This profound fascination crystallized during a pivotal moment in 2018 when I witnessed the devastating floods and landslides ravaging Rio de Janeiro's favelas following unprecedented rainfall. As a university student observing those events unfold on my screen, I realized meteorology was more than academic curiosity—it was an urgent public service demanding immediate application in vulnerable communities. This conviction has driven me to dedicate my career to becoming a meteorologist committed to protecting lives and livelihoods across Brazil, with Rio de Janeiro as the central stage for my professional mission.</w:t>
      </w:r>
    </w:p>
    <w:p>
      <w:pPr>
        <w:pStyle w:val="BodyText"/>
      </w:pPr>
      <w:r>
        <w:t xml:space="preserve">My academic journey began at the Federal University of Rio de Janeiro (UFRJ), where I earned a Bachelor's degree in Atmospheric Sciences with honors. Courses such as Tropical Meteorology, Climate Dynamics, and Remote Sensing provided rigorous theoretical grounding, but it was my fieldwork in the Serra dos Órgãos mountains that transformed abstract concepts into life-saving knowledge. Collaborating with the Brazilian National Institute for Space Research (INPE), I deployed weather stations across Rio's watershed regions to monitor microclimates during the rainy season. This hands-on experience revealed how complex topography—where coastal plains meet steep mountain ranges—creates unique atmospheric challenges requiring hyperlocal forecasting. I documented how orographic lift intensifies rainfall over favelas like Rocinha, leading to cascading flood risks that standard regional models often underestimate. This work directly informed my undergraduate thesis: "Microscale Precipitation Patterns and Urban Vulnerability in Rio de Janeiro's Mountainous Districts," which received recognition from the Brazilian Meteorological Society.</w:t>
      </w:r>
    </w:p>
    <w:p>
      <w:pPr>
        <w:pStyle w:val="BodyText"/>
      </w:pPr>
      <w:r>
        <w:t xml:space="preserve">Building on this foundation, I completed a Master's program at the University of São Paulo with a focus on numerical weather prediction. My research project developed an enhanced convection-permitting model for Rio's specific geography, integrating data from satellite systems (GOES-R), radar networks, and ground sensors deployed in partnership with the Rio de Janeiro City Hall Civil Defense. This model successfully predicted a 2021 flash flood event in Santa Teresa with 87% accuracy—three hours ahead of traditional forecasts. Crucially, I designed a communication protocol for translating technical outputs into actionable public alerts using community radio networks and WhatsApp groups, recognizing that forecasting without clear dissemination serves no purpose in vulnerable neighborhoods. This project taught me that meteorology in Rio demands not just scientific excellence but profound cultural understanding: the city's diverse communities—from Copacabana beachfront residents to inland favela dwellers—require tailored risk communication strategies.</w:t>
      </w:r>
    </w:p>
    <w:p>
      <w:pPr>
        <w:pStyle w:val="BodyText"/>
      </w:pPr>
      <w:r>
        <w:t xml:space="preserve">My professional development has been deeply shaped by Brazil's unique meteorological landscape. In 2022, I interned at the National Center for Monitoring and Warning of Natural Disasters (CENM), where I analyzed historical data from Rio's catastrophic 2011 landslides. This revealed a critical pattern: rainfall intensity thresholds triggering slope failures in specific neighborhoods remained poorly calibrated due to sparse historical data. Working alongside Brazilian meteorologists, I helped establish new monitoring protocols using low-cost IoT sensors placed in high-risk zones, now operational in eight municipalities across Greater Rio. These sensors feed real-time data into the city's early warning system—a testament to how collaborative innovation can transform theoretical knowledge into community protection. I also volunteered with "Meteorólogos do Mar" (Meteorologists of the Sea), training coastal fishermen to recognize atmospheric precursors of dangerous sea conditions, directly linking my expertise to Rio's maritime economy.</w:t>
      </w:r>
    </w:p>
    <w:p>
      <w:pPr>
        <w:pStyle w:val="BodyText"/>
      </w:pPr>
      <w:r>
        <w:t xml:space="preserve">What draws me specifically to Rio de Janeiro is not merely its breathtaking beauty but its role as a global laboratory for climate adaptation. As Brazil's most populous city and a major economic hub, Rio faces compounding challenges: rising sea levels threatening its iconic coastline, intensifying urban heat islands affecting over 12 million residents, and increasing frequency of extreme precipitation events linked to climate change. The city's commitment to the 2030 Agenda for Sustainable Development—with targets like "Resilient Rio" (Rio Resiliente)—creates an urgent need for meteorologists who understand local complexities. I am particularly inspired by Mayor Eduardo Paes' Climate Action Plan, which prioritizes early warning systems in vulnerable communities. My goal is to contribute directly to this vision by developing hyperlocal forecasting tools that integrate indigenous knowledge of the Atlantic Forest and coastal ecosystems with cutting-edge atmospheric science—a synthesis vital for Rio's unique environmental mosaic.</w:t>
      </w:r>
    </w:p>
    <w:p>
      <w:pPr>
        <w:pStyle w:val="BodyText"/>
      </w:pPr>
      <w:r>
        <w:t xml:space="preserve">As a meteorologist, I understand that our work transcends data analysis. In Rio, where communities like those in Complexo do Alemão have historically suffered from inadequate disaster response, my commitment extends to ethical practice: ensuring forecasts reach the most marginalized first. During my fieldwork in Maracanã, I witnessed how inaccurate predictions led to preventable tragedies; this fueled my determination to build trust through transparency. I've since co-created a community-based weather education program for Rio's schools, teaching students to interpret basic radar data—empowering them as future climate guardians. This approach aligns with Brazil's National Policy on Climate Change (PNMC), which emphasizes participatory adaptation strategies.</w:t>
      </w:r>
    </w:p>
    <w:p>
      <w:pPr>
        <w:pStyle w:val="BodyText"/>
      </w:pPr>
      <w:r>
        <w:t xml:space="preserve">Looking ahead, I envision joining an institution like the Rio de Janeiro Meteorological Observatory or a public university research center to advance predictive science for this city. My proposed initiative—'Rio Alerta'—would deploy AI-enhanced low-cost sensor networks in 20 high-risk neighborhoods, using machine learning to identify flood patterns unique to Rio's topography. Crucially, this system would include multilingual community liaisons trained to interpret alerts in Portuguese, English, and indigenous Tupi-Guarani languages. I've already secured preliminary interest from the Rio Municipal Secretariat of Environment for a pilot phase targeting the Jacarepaguá region.</w:t>
      </w:r>
    </w:p>
    <w:p>
      <w:pPr>
        <w:pStyle w:val="BodyText"/>
      </w:pPr>
      <w:r>
        <w:t xml:space="preserve">My journey has taught me that meteorology in Rio de Janeiro isn't about predicting weather—it's about protecting humanity. The city's rhythm, where Carnival celebrations might be interrupted by sudden storms, reminds us that atmospheric science is woven into the fabric of daily life. I bring not only technical expertise but a deep respect for Rio as a living ecosystem and community. When I stand on Sugarloaf Mountain watching clouds gather over Guanabara Bay, I don't see data points—I see families preparing to evacuate, fishermen securing their boats, and city planners designing safer neighborhoods. This is why my career path leads unswervingly to Rio: where science meets survival, and every forecast has the power to change lives.</w:t>
      </w:r>
    </w:p>
    <w:p>
      <w:pPr>
        <w:pStyle w:val="BodyText"/>
      </w:pPr>
      <w:r>
        <w:t xml:space="preserve">I am ready to contribute my skills in atmospheric modeling, risk communication, and community engagement to Rio de Janeiro's meteorological advancement. With a proven commitment to translating complex science into actionable safety for Brazil's most vulnerable populations, I am eager to become part of the team dedicated to making Rio not just resilient against weather extremes—but a global model for climate-adaptive urban meteorology. As we confront an increasingly volatile atmosphere, Rio de Janeiro needs meteorologists who understand its soul as much as its skies. That is precisely the contribution I aim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 Rio de Janeiro</dc:title>
  <dc:creator/>
  <dc:language>en</dc:language>
  <cp:keywords/>
  <dcterms:created xsi:type="dcterms:W3CDTF">2026-07-22T22:06:08Z</dcterms:created>
  <dcterms:modified xsi:type="dcterms:W3CDTF">2026-07-22T22:06:08Z</dcterms:modified>
</cp:coreProperties>
</file>

<file path=docProps/custom.xml><?xml version="1.0" encoding="utf-8"?>
<Properties xmlns="http://schemas.openxmlformats.org/officeDocument/2006/custom-properties" xmlns:vt="http://schemas.openxmlformats.org/officeDocument/2006/docPropsVTypes"/>
</file>