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5cf4443bd79fb1bb97c80eb78afab01680354f8"/>
    <w:p>
      <w:pPr>
        <w:pStyle w:val="Heading1"/>
      </w:pPr>
      <w:r>
        <w:t xml:space="preserve">Personal Statement: Pursuing Excellence as a Meteorologist in Chile Santiago</w:t>
      </w:r>
    </w:p>
    <w:p>
      <w:pPr>
        <w:pStyle w:val="FirstParagraph"/>
      </w:pPr>
      <w:r>
        <w:t xml:space="preserve">As I prepare this Personal Statement, I find myself reflecting on the profound connection between atmospheric science and human well-being—a relationship that has defined my professional journey. My decision to pursue a career as a Meteorologist is rooted in the understanding that weather patterns shape not only our daily lives but also the economic resilience, public health, and environmental sustainability of communities worldwide. It is this conviction that drives my aspiration to contribute meaningfully to Chile Santiago’s meteorological landscape, where the interplay of Andean geography, Pacific influences, and urban expansion creates a uniquely challenging yet rewarding environment for atmospheric science.</w:t>
      </w:r>
    </w:p>
    <w:p>
      <w:pPr>
        <w:pStyle w:val="BodyText"/>
      </w:pPr>
      <w:r>
        <w:t xml:space="preserve">My academic foundation began with a Bachelor’s degree in Atmospheric Sciences from the University of Buenos Aires, where I specialized in mesoscale meteorology and climate modeling. This was followed by a Master’s at the Swiss Federal Institute of Technology (ETH Zurich), focusing on urban microclimates and air quality dynamics—skills directly transferable to Santiago’s topographical challenges. During my graduate research, I developed an algorithm to predict pollution dispersion in mountain-valley systems, a critical capability for cities like Santiago where the Andes Mountains trap pollutants during winter inversions. My thesis work was published in the</w:t>
      </w:r>
      <w:r>
        <w:t xml:space="preserve"> </w:t>
      </w:r>
      <w:r>
        <w:rPr>
          <w:iCs/>
          <w:i/>
        </w:rPr>
        <w:t xml:space="preserve">Journal of Applied Meteorology and Climatology</w:t>
      </w:r>
      <w:r>
        <w:t xml:space="preserve">, emphasizing how high-resolution forecasting can mitigate public health risks. This academic journey instilled in me not just technical expertise, but a deep appreciation for how meteorological science serves vulnerable populations.</w:t>
      </w:r>
    </w:p>
    <w:p>
      <w:pPr>
        <w:pStyle w:val="BodyText"/>
      </w:pPr>
      <w:r>
        <w:t xml:space="preserve">Professionally, I have honed my skills as a Meteorologist across diverse environments. As a Forecasting Analyst at the European Centre for Medium-Range Weather Forecasts (ECMWF), I contributed to improving ensemble prediction systems for extreme weather events. However, it was my fieldwork in Peru’s coastal deserts and Patagonian glaciers that crystallized my commitment to Latin America’s meteorological challenges. While supporting a UN-sponsored project in Arequipa, I collaborated with local communities on drought preparedness—skills I now recognize as essential for Chile Santiago. The city faces analogous pressures: rapid urbanization, water scarcity exacerbated by declining Andean glaciers, and seasonal pollution crises that affect over 7 million residents. My experience designing early-warning systems for flash floods in the Peruvian Andes directly informs my approach to Santiago’s susceptibility to convective storms during summer months.</w:t>
      </w:r>
    </w:p>
    <w:p>
      <w:pPr>
        <w:pStyle w:val="BodyText"/>
      </w:pPr>
      <w:r>
        <w:t xml:space="preserve">Why Chile Santiago? The answer lies in the city’s geographical paradox. Sandwiched between the Pacific Ocean and the Andes, Santiago experiences a semi-arid climate with stark seasonal contrasts—from sun-drenched summers (averaging 35°C) to freezing winters with persistent smog. This environment demands more than standard forecasting; it requires a nuanced understanding of how topography manipulates weather systems. For instance, the "Santiago Valley Effect" traps cold air in winter, while summer heatwaves intensify pollution from traffic and industry. As a Meteorologist, I am uniquely positioned to address this through hyperlocal modeling. I have studied Chile’s National Meteorological Service (ONEMI) reports extensively and am eager to integrate my expertise with their urban weather network—particularly their new AI-driven platform for real-time air quality alerts. My goal is not merely to predict the weather, but to empower Santiago’s citizens with actionable insights that protect health and livelihoods.</w:t>
      </w:r>
    </w:p>
    <w:p>
      <w:pPr>
        <w:pStyle w:val="BodyText"/>
      </w:pPr>
      <w:r>
        <w:t xml:space="preserve">Chile Santiago also represents a critical laboratory for climate adaptation in the Global South. With glaciers retreating at 12% per decade (as documented by Chile’s National Service of Meteorology), water resource management has become existential. My proposed project—a partnership with the University of Chile’s Climate Research Center—aims to develop seasonal precipitation models focused on Santiago’s river basins. This would directly support the city’s goal to reduce water waste by 30% by 2030, as outlined in their Urban Sustainability Plan. Moreover, I am committed to bridging the gap between meteorological science and community action; through workshops with Santiago neighborhoods, I will translate complex forecasts into accessible guidance for farmers in the Maipo Valley and emergency responders during wildfire seasons.</w:t>
      </w:r>
    </w:p>
    <w:p>
      <w:pPr>
        <w:pStyle w:val="BodyText"/>
      </w:pPr>
      <w:r>
        <w:t xml:space="preserve">My professional philosophy centers on collaboration. In Chile Santiago, meteorology cannot thrive in isolation—it requires partnerships with urban planners, public health officials, and indigenous communities who have millennia of ecological knowledge. I have already initiated contacts with researchers at Pontificia Universidad Católica de Chile (PUC) to co-develop a project on Andean microclimates, which aligns with their Department of Earth Sciences’ strategic goals. This reflects my belief that as a Meteorologist, my role extends beyond data analysis to fostering inclusive solutions. For example, I will work with local NGOs like "Aire Limpio" to ensure forecasts reach low-income communities disproportionately affected by air pollution—transforming raw data into tangible social impact.</w:t>
      </w:r>
    </w:p>
    <w:p>
      <w:pPr>
        <w:pStyle w:val="BodyText"/>
      </w:pPr>
      <w:r>
        <w:t xml:space="preserve">Looking ahead, I envision a future where Chile Santiago sets a global standard for climate-resilient urban meteorology. My immediate objective is to join the National Weather Service of Chile (SENAMHI) as a Senior Forecasting Specialist, leveraging my experience in high-stakes forecasting to enhance their response to extreme events. Long-term, I aim to establish an interdisciplinary center at Santiago’s leading universities focused on "Urban Climate Adaptation," integrating atmospheric science with sociology and engineering. This initiative would position Chile Santiago not just as a recipient of meteorological expertise, but as a leader in adapting cities to climate change—a vision deeply aligned with Chile’s national commitment to the Paris Agreement.</w:t>
      </w:r>
    </w:p>
    <w:p>
      <w:pPr>
        <w:pStyle w:val="BodyText"/>
      </w:pPr>
      <w:r>
        <w:t xml:space="preserve">In crafting this Personal Statement, I reaffirm that my path as a Meteorologist has always been guided by purpose: to serve communities through science. Santiago’s unique blend of geographic complexity, cultural richness, and environmental urgency makes it the ideal crucible for this mission. I am ready to bring my technical skills, cross-cultural collaboration experience, and unwavering dedication to Chile Santiago—where every forecast is a promise of safety, health, and hope for its residents. To contribute to this city’s meteorological future is not just a career choice; it is a profound alignment of professional passion with the urgent needs of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Chile Santiago</dc:title>
  <dc:creator/>
  <dc:language>en</dc:language>
  <cp:keywords/>
  <dcterms:created xsi:type="dcterms:W3CDTF">2026-07-18T21:47:34Z</dcterms:created>
  <dcterms:modified xsi:type="dcterms:W3CDTF">2026-07-18T21:47:34Z</dcterms:modified>
</cp:coreProperties>
</file>

<file path=docProps/custom.xml><?xml version="1.0" encoding="utf-8"?>
<Properties xmlns="http://schemas.openxmlformats.org/officeDocument/2006/custom-properties" xmlns:vt="http://schemas.openxmlformats.org/officeDocument/2006/docPropsVTypes"/>
</file>