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09a708cc2d0e7c26cf8825306ddc927b972df3c"/>
    <w:p>
      <w:pPr>
        <w:pStyle w:val="Heading1"/>
      </w:pPr>
      <w:r>
        <w:t xml:space="preserve">Personal Statement for Meteorologist Position in France Lyon</w:t>
      </w:r>
    </w:p>
    <w:p>
      <w:pPr>
        <w:pStyle w:val="FirstParagraph"/>
      </w:pPr>
      <w:r>
        <w:t xml:space="preserve">As I prepare this</w:t>
      </w:r>
      <w:r>
        <w:t xml:space="preserve"> </w:t>
      </w:r>
      <w:r>
        <w:rPr>
          <w:iCs/>
          <w:i/>
        </w:rPr>
        <w:t xml:space="preserve">Personal Statement</w:t>
      </w:r>
      <w:r>
        <w:t xml:space="preserve">, I find myself reflecting on a lifelong fascination with Earth's atmospheric dynamics—a passion that has crystallized into my unwavering commitment to become a professional Meteorologist. This journey has led me to pursue opportunities in the heart of Europe, specifically within the vibrant scientific community of</w:t>
      </w:r>
      <w:r>
        <w:t xml:space="preserve"> </w:t>
      </w:r>
      <w:r>
        <w:rPr>
          <w:bCs/>
          <w:b/>
        </w:rPr>
        <w:t xml:space="preserve">France Lyon</w:t>
      </w:r>
      <w:r>
        <w:t xml:space="preserve">. My decision is not merely geographical; it is a strategic alignment of my academic training, career aspirations, and profound respect for France's leadership in atmospheric science. Lyon's unique position as a gateway between Alpine mountain systems and Mediterranean climates offers an unparalleled laboratory for meteorological innovation, making it the ideal setting for my professional development as a Meteorologist.</w:t>
      </w:r>
    </w:p>
    <w:p>
      <w:pPr>
        <w:pStyle w:val="BodyText"/>
      </w:pPr>
      <w:r>
        <w:t xml:space="preserve">My academic path began with a Bachelor of Science in Atmospheric Sciences at the University of Manchester, where I specialized in computational modeling and severe weather prediction. During my studies, I immersed myself in research analyzing mesoscale convective systems across diverse European topographies—projects that honed my skills in interpreting complex meteorological data and utilizing cutting-edge tools like WRF (Weather Research and Forecasting) models. However, it was during a field study in the French Alps that I experienced an epiphany: the intricate interplay of mountainous terrain, river valleys, and changing European climate zones demanded localized expertise that could only be cultivated through sustained immersion in this environment. This experience solidified my determination to anchor my career in</w:t>
      </w:r>
      <w:r>
        <w:t xml:space="preserve"> </w:t>
      </w:r>
      <w:r>
        <w:rPr>
          <w:bCs/>
          <w:b/>
        </w:rPr>
        <w:t xml:space="preserve">France Lyon</w:t>
      </w:r>
      <w:r>
        <w:t xml:space="preserve">, where institutions like Météo-France's regional office and the University of Lyon's Laboratoire d'Études en Géophysique et Océanographie (LEGOS) offer exceptional resources for such specialized work.</w:t>
      </w:r>
    </w:p>
    <w:p>
      <w:pPr>
        <w:pStyle w:val="BodyText"/>
      </w:pPr>
      <w:r>
        <w:t xml:space="preserve">What draws me specifically to</w:t>
      </w:r>
      <w:r>
        <w:t xml:space="preserve"> </w:t>
      </w:r>
      <w:r>
        <w:rPr>
          <w:bCs/>
          <w:b/>
        </w:rPr>
        <w:t xml:space="preserve">France Lyon</w:t>
      </w:r>
      <w:r>
        <w:t xml:space="preserve"> </w:t>
      </w:r>
      <w:r>
        <w:t xml:space="preserve">is its strategic location at the crossroads of pivotal weather systems. Lyon sits within the Rhône Valley—a natural corridor where Atlantic, Mediterranean, and continental air masses converge, creating dynamic conditions ideal for studying phenomena like foehn winds, cold air outbreaks, and flash flood events. The city's role as a hub for European meteorological data exchange through EUMETNET (European Meteorological Network) further enhances its significance. I am particularly eager to contribute to projects addressing climate resilience in urban environments, a critical focus for Lyon given its exposure to extreme weather events such as the 2022 heatwaves and recent riverine flooding. As a</w:t>
      </w:r>
      <w:r>
        <w:t xml:space="preserve"> </w:t>
      </w:r>
      <w:r>
        <w:rPr>
          <w:iCs/>
          <w:i/>
        </w:rPr>
        <w:t xml:space="preserve">Meteorologist</w:t>
      </w:r>
      <w:r>
        <w:t xml:space="preserve">, I aim to leverage my expertise in ensemble forecasting and climate downscaling to develop localized warning systems that protect Lyon's dense population centers while supporting sustainable urban planning initiatives.</w:t>
      </w:r>
    </w:p>
    <w:p>
      <w:pPr>
        <w:pStyle w:val="BodyText"/>
      </w:pPr>
      <w:r>
        <w:t xml:space="preserve">My professional development has been guided by hands-on experience at the UK Met Office, where I supported operational forecasting during high-impact events. In this role, I developed a keen understanding of translating complex atmospheric data into actionable public advisories—a skill directly transferable to Lyon's needs. However, my work also revealed a critical gap: the need for greater integration between global models and hyperlocal topography. This is where</w:t>
      </w:r>
      <w:r>
        <w:t xml:space="preserve"> </w:t>
      </w:r>
      <w:r>
        <w:rPr>
          <w:bCs/>
          <w:b/>
        </w:rPr>
        <w:t xml:space="preserve">France Lyon</w:t>
      </w:r>
      <w:r>
        <w:t xml:space="preserve">'s research ecosystem excels. I am eager to collaborate with experts at CNRS (National Center for Scientific Research) teams in Lyon who are pioneering high-resolution urban meteorology studies, particularly their work on the "Lyon Urban Climate" project mapping microclimate variations across the city's 89 districts. My technical proficiency in Python and GIS tools, combined with my fluency in French (C1 level), positions me to immediately contribute to such initiatives while deepening my cultural integration into France's scientific landscape.</w:t>
      </w:r>
    </w:p>
    <w:p>
      <w:pPr>
        <w:pStyle w:val="BodyText"/>
      </w:pPr>
      <w:r>
        <w:t xml:space="preserve">Beyond technical capabilities, I bring a distinctive perspective as an international meteorologist committed to bridging European and global climate knowledge. My thesis on "Transboundary Atmospheric Pollution in the Rhône Valley" (awarded distinction) highlighted how Lyon's geography makes it both a receptor and transmitter of pollutants from industrial regions across Europe—requiring collaborative forecasting approaches. This experience taught me that effective meteorological work in</w:t>
      </w:r>
      <w:r>
        <w:t xml:space="preserve"> </w:t>
      </w:r>
      <w:r>
        <w:rPr>
          <w:bCs/>
          <w:b/>
        </w:rPr>
        <w:t xml:space="preserve">France Lyon</w:t>
      </w:r>
      <w:r>
        <w:t xml:space="preserve"> </w:t>
      </w:r>
      <w:r>
        <w:t xml:space="preserve">must transcend national borders, aligning with EU climate policy frameworks like the European Green Deal. I am particularly inspired by Météo-France's "Climat 2050" strategy targeting carbon-neutral weather services, and I seek to contribute my background in sustainable modeling practices to this mission.</w:t>
      </w:r>
    </w:p>
    <w:p>
      <w:pPr>
        <w:pStyle w:val="BodyText"/>
      </w:pPr>
      <w:r>
        <w:t xml:space="preserve">The decision to pursue my career in</w:t>
      </w:r>
      <w:r>
        <w:t xml:space="preserve"> </w:t>
      </w:r>
      <w:r>
        <w:rPr>
          <w:bCs/>
          <w:b/>
        </w:rPr>
        <w:t xml:space="preserve">France Lyon</w:t>
      </w:r>
      <w:r>
        <w:t xml:space="preserve"> </w:t>
      </w:r>
      <w:r>
        <w:t xml:space="preserve">represents more than professional opportunity—it is a commitment to living within the very systems I study. Lyon's UNESCO-recognized historic center, combined with its modern scientific infrastructure, creates an environment where intellectual rigor meets cultural richness. I have already begun preparing for this transition by completing intensive French language courses focused on scientific terminology and participating in virtual seminars hosted by Lyon's meteorological community. I am confident that my blend of technical expertise in severe weather modeling, dedication to climate adaptation solutions, and deep respect for French scientific traditions makes me an ideal candidate to advance the work of a leading</w:t>
      </w:r>
      <w:r>
        <w:t xml:space="preserve"> </w:t>
      </w:r>
      <w:r>
        <w:rPr>
          <w:iCs/>
          <w:i/>
        </w:rPr>
        <w:t xml:space="preserve">Meteorologist</w:t>
      </w:r>
      <w:r>
        <w:t xml:space="preserve"> </w:t>
      </w:r>
      <w:r>
        <w:t xml:space="preserve">in this dynamic city.</w:t>
      </w:r>
    </w:p>
    <w:p>
      <w:pPr>
        <w:pStyle w:val="BodyText"/>
      </w:pPr>
      <w:r>
        <w:t xml:space="preserve">Moreover, my approach aligns with Lyon's broader vision for "smart city" meteorology. The municipality's investment in IoT sensor networks across the urban landscape provides a unique data-rich environment I am eager to analyze. I envision developing machine learning algorithms that integrate real-time traffic emissions data with atmospheric conditions—addressing air quality concerns while enhancing forecast accuracy for residents and emergency services. This ambition directly supports Lyon's goal to become Europe's first "Climate-Neutral City by 2050," demonstrating how meteorological science can drive tangible urban sustainability outcomes.</w:t>
      </w:r>
    </w:p>
    <w:p>
      <w:pPr>
        <w:pStyle w:val="BodyText"/>
      </w:pPr>
      <w:r>
        <w:t xml:space="preserve">In conclusion, this</w:t>
      </w:r>
      <w:r>
        <w:t xml:space="preserve"> </w:t>
      </w:r>
      <w:r>
        <w:rPr>
          <w:iCs/>
          <w:i/>
        </w:rPr>
        <w:t xml:space="preserve">Personal Statement</w:t>
      </w:r>
      <w:r>
        <w:t xml:space="preserve"> </w:t>
      </w:r>
      <w:r>
        <w:t xml:space="preserve">articulates not merely my qualifications but my profound alignment with the mission of meteorological service in</w:t>
      </w:r>
      <w:r>
        <w:t xml:space="preserve"> </w:t>
      </w:r>
      <w:r>
        <w:rPr>
          <w:bCs/>
          <w:b/>
        </w:rPr>
        <w:t xml:space="preserve">France Lyon</w:t>
      </w:r>
      <w:r>
        <w:t xml:space="preserve">. I am not merely seeking a position; I am ready to become an integral part of Lyon's scientific community—contributing to its legacy as a center for atmospheric innovation while learning from France's esteemed tradition in meteorology. The city’s unique convergence of geographical complexity, research excellence, and climate action urgency makes it the definitive location for my professional journey. As I prepare to apply my skills as a</w:t>
      </w:r>
      <w:r>
        <w:t xml:space="preserve"> </w:t>
      </w:r>
      <w:r>
        <w:rPr>
          <w:iCs/>
          <w:i/>
        </w:rPr>
        <w:t xml:space="preserve">Meteorologist</w:t>
      </w:r>
      <w:r>
        <w:t xml:space="preserve"> </w:t>
      </w:r>
      <w:r>
        <w:t xml:space="preserve">in this vibrant environment, I am excited by the prospect of helping Lyon navigate an evolving atmospheric future—where precision forecasting meets human resilience.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France Lyon</dc:title>
  <dc:creator/>
  <dc:language>en</dc:language>
  <cp:keywords/>
  <dcterms:created xsi:type="dcterms:W3CDTF">2025-12-08T00:54:16Z</dcterms:created>
  <dcterms:modified xsi:type="dcterms:W3CDTF">2025-12-08T00:54:16Z</dcterms:modified>
</cp:coreProperties>
</file>

<file path=docProps/custom.xml><?xml version="1.0" encoding="utf-8"?>
<Properties xmlns="http://schemas.openxmlformats.org/officeDocument/2006/custom-properties" xmlns:vt="http://schemas.openxmlformats.org/officeDocument/2006/docPropsVTypes"/>
</file>