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Kazakhstan</w:t>
      </w:r>
      <w:r>
        <w:t xml:space="preserve"> </w:t>
      </w:r>
      <w:r>
        <w:t xml:space="preserve">Almaty</w:t>
      </w:r>
    </w:p>
    <w:bookmarkStart w:id="20" w:name="Xed40c67ca6a0c4a31573b6747004514cf922fb6"/>
    <w:p>
      <w:pPr>
        <w:pStyle w:val="Heading1"/>
      </w:pPr>
      <w:r>
        <w:t xml:space="preserve">Personal Statement: A Commitment to Precision Weather Science in Kazakhstan Almaty</w:t>
      </w:r>
    </w:p>
    <w:p>
      <w:pPr>
        <w:pStyle w:val="FirstParagraph"/>
      </w:pPr>
      <w:r>
        <w:t xml:space="preserve">I am writing this Personal Statement with profound enthusiasm to contribute my expertise as a Meteorologist to the weather science community in Kazakhstan Almaty. My academic background, professional experience, and deep appreciation for Central Asia's climatic complexities have prepared me to deliver impactful forecasting and climate research that directly supports the safety, agriculture, and economic resilience of Almaty’s diverse population.</w:t>
      </w:r>
    </w:p>
    <w:p>
      <w:pPr>
        <w:pStyle w:val="BodyText"/>
      </w:pPr>
      <w:r>
        <w:t xml:space="preserve">Throughout my education at the Kazakh National University of Technology (KazNTU), I specialized in atmospheric sciences with a focus on mountainous terrain meteorology—critically relevant to Almaty’s unique geographical setting. Nestled against the majestic Tian Shan mountains, Almaty experiences rapid weather shifts, intense winter snowstorms, and summer thunderstorms that challenge conventional forecasting models. My thesis, "Microscale Atmospheric Dynamics in the Zailiysky Alatau Range: Implications for Urban Weather Prediction," involved fieldwork near Almaty’s foothills. I deployed portable weather stations to collect data on katabatic winds and valley fog formation—a phenomenon that frequently disrupts transportation across the city's vital highway corridors. This hands-on research directly informed my understanding of how localized topography creates weather patterns unique to Kazakhstan Almaty, distinguishing it from flatland forecasting models used elsewhere.</w:t>
      </w:r>
    </w:p>
    <w:p>
      <w:pPr>
        <w:pStyle w:val="BodyText"/>
      </w:pPr>
      <w:r>
        <w:t xml:space="preserve">My professional journey further solidified this specialization. As a Forecasting Assistant at the Central Asian Weather Service in Astana, I honed skills in interpreting satellite imagery and numerical weather prediction (NWP) models like WRF (Weather Research and Forecasting). However, it was my assignment to assist Almaty's municipal emergency management during the 2023 flash flooding event that crystallized my purpose. When unprecedented rainfall overwhelmed the Syr Darya River tributaries near Almaty’s outskirts, I collaborated with local authorities to refine short-term flood warnings using real-time radar data. This experience underscored a vital truth: accurate Meteorologist work in Kazakhstan Almaty isn’t merely academic—it saves lives and protects infrastructure. The city’s rapid urbanization, coupled with climate change intensifying extreme events, demands forecasters who speak both the language of science and the needs of communities.</w:t>
      </w:r>
    </w:p>
    <w:p>
      <w:pPr>
        <w:pStyle w:val="BodyText"/>
      </w:pPr>
      <w:r>
        <w:t xml:space="preserve">I recognize that effective meteorological service in Kazakhstan Almaty must integrate scientific rigor with cultural sensitivity. I have studied Kazakh seasonal traditions tied to weather patterns—such as the importance of early spring precipitation for pasture growth in surrounding districts—and now prioritize communicating forecasts through accessible channels, like SMS alerts and community workshops in both Kazakh and Russian. During a recent collaboration with the Almaty Regional Agriculture Office, I developed simplified frost-risk maps for local farmers, helping them adjust planting schedules to avoid crop loss. This approach reflects my belief that a Meteorologist serves not just data centers but the entire ecosystem of Almaty—from schoolchildren learning about weather in classrooms to city planners designing flood-resistant drainage systems.</w:t>
      </w:r>
    </w:p>
    <w:p>
      <w:pPr>
        <w:pStyle w:val="BodyText"/>
      </w:pPr>
      <w:r>
        <w:t xml:space="preserve">Kazakhstan’s national climate strategy, "Green Economy Guidelines 2050," emphasizes building local capacity for climate adaptation. My aspiration aligns precisely with this vision. I am eager to contribute to Almaty’s emerging Climate Resilience Task Force, leveraging my experience in downscaling global climate models (like CMIP6) for hyperlocal accuracy. For instance, I recently analyzed how rising temperatures in the Tien Shan foothills correlate with glacial melt rates—critical data for Almaty’s water security planning. In Kazakhstan Almaty, where snowmelt from mountain glaciers supplies over 70% of the city’s freshwater, such insights are not theoretical; they inform municipal water management decisions affecting millions.</w:t>
      </w:r>
    </w:p>
    <w:p>
      <w:pPr>
        <w:pStyle w:val="BodyText"/>
      </w:pPr>
      <w:r>
        <w:t xml:space="preserve">Moreover, I am deeply committed to advancing meteorological education within Kazakhstan. I volunteer weekly at Almaty’s Science Museum, leading interactive sessions on weather phenomena for high school students—inspiring the next generation of Kazakh scientists. My goal is to bridge the gap between international meteorological standards and locally relevant practices. For example, while Western models prioritize hurricane tracking, Central Asian models must emphasize winter storm intensity and dust storms from the Aral Sea basin—a challenge I’ve addressed in my publications at regional conferences.</w:t>
      </w:r>
    </w:p>
    <w:p>
      <w:pPr>
        <w:pStyle w:val="BodyText"/>
      </w:pPr>
      <w:r>
        <w:t xml:space="preserve">What sets me apart as a Meteorologist for Kazakhstan Almaty is my dual expertise: deep scientific training combined with an unwavering commitment to community impact. I have mastered complex tools like Python-based data visualization and ensemble forecasting, but I apply them through the lens of Almaty’s lived reality—whether predicting the timing of a sudden blizzard that could strand commuters or assessing drought risks for rural villages near the city. My colleagues in Astana noted my ability to translate technical jargon into actionable advice for emergency responders; this skill is indispensable in Kazakhstan, where timely communication can mean the difference between disruption and safety.</w:t>
      </w:r>
    </w:p>
    <w:p>
      <w:pPr>
        <w:pStyle w:val="BodyText"/>
      </w:pPr>
      <w:r>
        <w:t xml:space="preserve">Finally, I am drawn to Almaty not only by its climatic challenges but by its vibrant spirit of innovation. The city’s new meteorological observatory expansion—scheduled for completion in 2025—represents a pivotal moment for regional weather science. I seek to be part of this evolution, bringing my research on mountain-valley wind systems to enhance the observatory’s predictive capabilities. As a lifelong student of Kazakhstan's weather, I believe Almaty stands at the forefront of climate-adaptive meteorology in Central Asia. My career objective is clear: to become a trusted Meteorologist whose work strengthens Almaty’s resilience against climate change while honoring our shared commitment to sustainable progress in Kazakhstan.</w:t>
      </w:r>
    </w:p>
    <w:p>
      <w:pPr>
        <w:pStyle w:val="BodyText"/>
      </w:pPr>
      <w:r>
        <w:t xml:space="preserve">I am confident that my passion for precision weather science, combined with my cultural fluency and practical experience in Kazakhstan Almaty, positions me to make meaningful contributions from day one. I welcome the opportunity to discuss how my vision aligns with your mission to safeguard the people and future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Kazakhstan Almaty</dc:title>
  <dc:creator/>
  <dc:language>en</dc:language>
  <cp:keywords/>
  <dcterms:created xsi:type="dcterms:W3CDTF">2026-07-22T03:17:07Z</dcterms:created>
  <dcterms:modified xsi:type="dcterms:W3CDTF">2026-07-22T03:17:07Z</dcterms:modified>
</cp:coreProperties>
</file>

<file path=docProps/custom.xml><?xml version="1.0" encoding="utf-8"?>
<Properties xmlns="http://schemas.openxmlformats.org/officeDocument/2006/custom-properties" xmlns:vt="http://schemas.openxmlformats.org/officeDocument/2006/docPropsVTypes"/>
</file>