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Meteorologist</w:t>
      </w:r>
      <w:r>
        <w:t xml:space="preserve"> </w:t>
      </w:r>
      <w:r>
        <w:t xml:space="preserve">in</w:t>
      </w:r>
      <w:r>
        <w:t xml:space="preserve"> </w:t>
      </w:r>
      <w:r>
        <w:t xml:space="preserve">Pakistan</w:t>
      </w:r>
      <w:r>
        <w:t xml:space="preserve"> </w:t>
      </w:r>
      <w:r>
        <w:t xml:space="preserve">Islamabad</w:t>
      </w:r>
    </w:p>
    <w:bookmarkStart w:id="20" w:name="X5a76e0d2782a881a38581f2717a45e3daf1786c"/>
    <w:p>
      <w:pPr>
        <w:pStyle w:val="Heading1"/>
      </w:pPr>
      <w:r>
        <w:t xml:space="preserve">Personal Statement: A Commitment to Advancing Meteorological Science in Pakistan Islamabad</w:t>
      </w:r>
    </w:p>
    <w:p>
      <w:pPr>
        <w:pStyle w:val="FirstParagraph"/>
      </w:pPr>
      <w:r>
        <w:t xml:space="preserve">From my earliest childhood observations of monsoon patterns along the Indus River to my current academic pursuits, I have been captivated by Earth's atmospheric complexities. This enduring fascination has crystallized into a definitive professional purpose: to become an exceptional</w:t>
      </w:r>
      <w:r>
        <w:t xml:space="preserve"> </w:t>
      </w:r>
      <w:r>
        <w:rPr>
          <w:bCs/>
          <w:b/>
        </w:rPr>
        <w:t xml:space="preserve">Meteorologist</w:t>
      </w:r>
      <w:r>
        <w:t xml:space="preserve"> </w:t>
      </w:r>
      <w:r>
        <w:t xml:space="preserve">dedicated to serving the people of</w:t>
      </w:r>
      <w:r>
        <w:t xml:space="preserve"> </w:t>
      </w:r>
      <w:r>
        <w:rPr>
          <w:bCs/>
          <w:b/>
        </w:rPr>
        <w:t xml:space="preserve">Pakistan Islamabad</w:t>
      </w:r>
      <w:r>
        <w:t xml:space="preserve"> </w:t>
      </w:r>
      <w:r>
        <w:t xml:space="preserve">through scientifically rigorous weather forecasting and climate resilience planning. This</w:t>
      </w:r>
      <w:r>
        <w:t xml:space="preserve"> </w:t>
      </w:r>
      <w:r>
        <w:rPr>
          <w:iCs/>
          <w:i/>
        </w:rPr>
        <w:t xml:space="preserve">Personal Statement</w:t>
      </w:r>
      <w:r>
        <w:t xml:space="preserve"> </w:t>
      </w:r>
      <w:r>
        <w:t xml:space="preserve">outlines my academic foundation, professional aspirations, and unwavering commitment to leveraging meteorological science for national development within the unique climatic context of Pakistan's capital city.</w:t>
      </w:r>
    </w:p>
    <w:p>
      <w:pPr>
        <w:pStyle w:val="BodyText"/>
      </w:pPr>
      <w:r>
        <w:t xml:space="preserve">I hold a Master of Science in Atmospheric Sciences from the prestigious Quaid-e-Azam University in Islamabad, where I specialized in tropical meteorology and monsoon dynamics. My thesis, "High-Resolution Modeling of Extreme Precipitation Events in the Himalayan Foothills," directly addressed one of Pakistan's most urgent challenges: flash floods that devastate urban centers like Islamabad. Using WRF (Weather Research and Forecasting) models, I analyzed historical rainfall data from 1990-2023, identifying critical topographical triggers that amplify flood risks in the city's vulnerable catchment areas. This research wasn't merely academic; it provided actionable insights for the Pakistan Meteorological Department (PMD), which later incorporated my findings into their updated urban flood预警 system. The project underscored a profound truth: accurate meteorology is not just science—it's a lifeline for communities.</w:t>
      </w:r>
    </w:p>
    <w:p>
      <w:pPr>
        <w:pStyle w:val="BodyText"/>
      </w:pPr>
      <w:r>
        <w:t xml:space="preserve">My professional journey intensified during an internship with the PMD's Islamabad office in 2022. Working alongside senior forecasters, I contributed to real-time monitoring of the 2023 summer heatwave that shattered temperature records across Punjab. We deployed mobile weather stations across Islamabad's diverse microclimates—from the densely populated Old City to the elevated Diplomatic Enclave—to capture data that revealed significant urban heat island effects. My analysis demonstrated how green infrastructure could reduce localized temperatures by up to 4°C, a finding later presented at the National Climate Adaptation Summit in Islamabad. This experience cemented my belief that</w:t>
      </w:r>
      <w:r>
        <w:t xml:space="preserve"> </w:t>
      </w:r>
      <w:r>
        <w:rPr>
          <w:bCs/>
          <w:b/>
        </w:rPr>
        <w:t xml:space="preserve">Meteorologist</w:t>
      </w:r>
      <w:r>
        <w:t xml:space="preserve"> </w:t>
      </w:r>
      <w:r>
        <w:t xml:space="preserve">roles extend beyond data analysis; they demand community engagement and policy advocacy. In Pakistan Islamabad, where 60% of the population faces climate vulnerabilities, meteorological work must be hyper-localized and accessible.</w:t>
      </w:r>
    </w:p>
    <w:p>
      <w:pPr>
        <w:pStyle w:val="BodyText"/>
      </w:pPr>
      <w:r>
        <w:t xml:space="preserve">What distinguishes my approach is an integrated perspective rooted in Pakistan's socio-ecological realities. I have actively collaborated with agricultural extension officers in Rawalpindi districts to develop crop-specific weather advisories for wheat and rice farmers—crops vital to Pakistan's food security. By translating complex climate models into vernacular SMS alerts, we reduced crop loss by 18% during the 2023 Kharif season. This project taught me that meteorology must serve marginalized communities; in</w:t>
      </w:r>
      <w:r>
        <w:t xml:space="preserve"> </w:t>
      </w:r>
      <w:r>
        <w:rPr>
          <w:bCs/>
          <w:b/>
        </w:rPr>
        <w:t xml:space="preserve">Pakistan Islamabad</w:t>
      </w:r>
      <w:r>
        <w:t xml:space="preserve">, where climate impacts disproportionately affect low-income neighborhoods near waste dumps or floodplains, scientific knowledge cannot remain confined to laboratories.</w:t>
      </w:r>
    </w:p>
    <w:p>
      <w:pPr>
        <w:pStyle w:val="BodyText"/>
      </w:pPr>
      <w:r>
        <w:t xml:space="preserve">My vision for contributing to meteorological science in Islamabad is threefold. First, I aim to pioneer a high-resolution urban climate atlas for the capital city, mapping microclimates across 12 distinct zones using AI-driven satellite data and ground sensors. This would become an essential tool for city planners addressing Pakistan's rapidly expanding urban footprint—where Islamabad's population has grown by 45% since 2010. Second, I seek to establish a community-based early warning network linking rural mountain villages (like those in Murree) with Islamabad's central forecasting hub, ensuring that climate data reaches remote communities through radio broadcasts and village committee partnerships. Third, I am committed to mentoring the next generation of Pakistani meteorologists through workshops at local universities like COMSATS Islamabad, emphasizing hands-on training in climate resilience rather than theoretical abstraction.</w:t>
      </w:r>
    </w:p>
    <w:p>
      <w:pPr>
        <w:pStyle w:val="BodyText"/>
      </w:pPr>
      <w:r>
        <w:t xml:space="preserve">The urgency of this work cannot be overstated. Climate change is accelerating Pakistan's weather extremes: the 2022 floods displaced 33 million people, while recent studies project a 2°C temperature rise by 2050 for Islamabad. As a future</w:t>
      </w:r>
      <w:r>
        <w:t xml:space="preserve"> </w:t>
      </w:r>
      <w:r>
        <w:rPr>
          <w:bCs/>
          <w:b/>
        </w:rPr>
        <w:t xml:space="preserve">Meteorologist</w:t>
      </w:r>
      <w:r>
        <w:t xml:space="preserve">, I recognize that my role transcends forecasting—it involves building trust. In</w:t>
      </w:r>
      <w:r>
        <w:t xml:space="preserve"> </w:t>
      </w:r>
      <w:r>
        <w:rPr>
          <w:bCs/>
          <w:b/>
        </w:rPr>
        <w:t xml:space="preserve">Pakistan Islamabad</w:t>
      </w:r>
      <w:r>
        <w:t xml:space="preserve">, where weather events directly impact livelihoods, education systems, and national security, meteorological services must be perceived as reliable partners rather than distant experts. My proposed "Climate Resilience for Communities" initiative would train community volunteers to interpret basic weather data in local dialects (Urdu, Pahari), transforming passive recipients into active participants in their own safety.</w:t>
      </w:r>
    </w:p>
    <w:p>
      <w:pPr>
        <w:pStyle w:val="BodyText"/>
      </w:pPr>
      <w:r>
        <w:t xml:space="preserve">This</w:t>
      </w:r>
      <w:r>
        <w:t xml:space="preserve"> </w:t>
      </w:r>
      <w:r>
        <w:rPr>
          <w:iCs/>
          <w:i/>
        </w:rPr>
        <w:t xml:space="preserve">Personal Statement</w:t>
      </w:r>
      <w:r>
        <w:t xml:space="preserve"> </w:t>
      </w:r>
      <w:r>
        <w:t xml:space="preserve">reflects not just my qualifications, but my ethical compass. I was deeply moved when working with PMD during the 2023 snowstorm that paralyzed Islamabad for 72 hours—seeing how accurate warnings saved lives at hospitals and transport hubs solidified my purpose. I have witnessed firsthand how meteorological gaps cost lives in Pakistan, from unprepared schools to unsecured power grids during dust storms. In contrast, when forecasts enabled the strategic evacuation of vulnerable populations during Cyclone Remal in 2024 (which threatened Islamabad's periphery), the community response was transformative. This is the impact I aspire to create: science as a tangible shield against climate uncertainty.</w:t>
      </w:r>
    </w:p>
    <w:p>
      <w:pPr>
        <w:pStyle w:val="BodyText"/>
      </w:pPr>
      <w:r>
        <w:t xml:space="preserve">Looking ahead, I am eager to contribute to Pakistan's National Climate Change Policy through practical implementation. Islamabad, as the administrative heart of Pakistan, must lead by example in integrating meteorological intelligence into every facet of governance—from urban design and agricultural subsidies to disaster response protocols. My academic background in climate modeling is complemented by field experience that proves meteorology’s power when it serves human needs rather than abstract theory. I am ready to bring this holistic approach to the forefront of</w:t>
      </w:r>
      <w:r>
        <w:t xml:space="preserve"> </w:t>
      </w:r>
      <w:r>
        <w:rPr>
          <w:bCs/>
          <w:b/>
        </w:rPr>
        <w:t xml:space="preserve">Pakistan Islamabad</w:t>
      </w:r>
      <w:r>
        <w:t xml:space="preserve">'s development agenda.</w:t>
      </w:r>
    </w:p>
    <w:p>
      <w:pPr>
        <w:pStyle w:val="BodyText"/>
      </w:pPr>
      <w:r>
        <w:t xml:space="preserve">As an aspiring Meteorologist, I understand that my work will not be measured solely by academic accolades but by the number of families who can now plan their day with confidence in Islamabad’s unpredictable skies. This</w:t>
      </w:r>
      <w:r>
        <w:t xml:space="preserve"> </w:t>
      </w:r>
      <w:r>
        <w:rPr>
          <w:iCs/>
          <w:i/>
        </w:rPr>
        <w:t xml:space="preserve">Personal Statement</w:t>
      </w:r>
      <w:r>
        <w:t xml:space="preserve"> </w:t>
      </w:r>
      <w:r>
        <w:t xml:space="preserve">is a promise: I will dedicate my expertise to ensuring that meteorological science in Pakistan Islamabad becomes synonymous with hope, preparedness, and sustainable progress for every citizen. The climate crisis demands nothing less than our most committed minds—and I pledge to be among them.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Meteorologist in Pakistan Islamabad</dc:title>
  <dc:creator/>
  <dc:language>en</dc:language>
  <cp:keywords/>
  <dcterms:created xsi:type="dcterms:W3CDTF">2026-07-21T06:41:46Z</dcterms:created>
  <dcterms:modified xsi:type="dcterms:W3CDTF">2026-07-21T06:41:46Z</dcterms:modified>
</cp:coreProperties>
</file>

<file path=docProps/custom.xml><?xml version="1.0" encoding="utf-8"?>
<Properties xmlns="http://schemas.openxmlformats.org/officeDocument/2006/custom-properties" xmlns:vt="http://schemas.openxmlformats.org/officeDocument/2006/docPropsVTypes"/>
</file>