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Peru</w:t>
      </w:r>
      <w:r>
        <w:t xml:space="preserve"> </w:t>
      </w:r>
      <w:r>
        <w:t xml:space="preserve">Lima</w:t>
      </w:r>
    </w:p>
    <w:bookmarkStart w:id="20" w:name="X96b24b46cf74a37472ca71cc6188fa7a0fa7687"/>
    <w:p>
      <w:pPr>
        <w:pStyle w:val="Heading1"/>
      </w:pPr>
      <w:r>
        <w:t xml:space="preserve">Personal Statement: A Lifelong Commitment to Weather Science in Peru Lima</w:t>
      </w:r>
    </w:p>
    <w:p>
      <w:pPr>
        <w:pStyle w:val="FirstParagraph"/>
      </w:pPr>
      <w:r>
        <w:t xml:space="preserve">As a dedicated and passionate Meteorologist with over seven years of specialized experience in tropical and coastal climate systems, I submit this Personal Statement to express my profound commitment to advancing meteorological services within the unique context of Peru Lima. My journey has been deeply rooted in understanding how weather patterns shape communities, economies, and ecosystems—particularly in one of the world’s most climatically dynamic urban centers. Lima, with its arid coastline juxtaposed against the Andean highlands and vulnerability to phenomena like El Niño-Southern Oscillation (ENSO), demands meteorological expertise that is both scientifically rigorous and culturally attuned. It is this precise challenge—serving Peru Lima—that has defined my professional purpose.</w:t>
      </w:r>
    </w:p>
    <w:p>
      <w:pPr>
        <w:pStyle w:val="BodyText"/>
      </w:pPr>
      <w:r>
        <w:t xml:space="preserve">My academic foundation began at the University of San Martín de Porres in Lima, where I earned my Bachelor’s degree in Atmospheric Sciences with honors. The curriculum immersed me in the study of South American weather systems, including the influence of ocean currents on Peru’s coastal climate and the cascading effects of ENSO events. My undergraduate thesis, "Microclimatic Variability Along Lima’s Coastal Strip: Implications for Urban Infrastructure," was conducted in collaboration with SENAMHI (Servicio Nacional de Meteorología e Hidrología), Peru’s National Meteorological Service. Through fieldwork in Miraflores and Magdalena del Mar, I analyzed how the persistent "garúa" (coastal fog) interacts with urban heat islands, directly contributing to localized flooding risks during rare intense rainfall events. This project crystallized my understanding that effective meteorology in Lima cannot exist without hyper-local data and community-centric solutions.</w:t>
      </w:r>
    </w:p>
    <w:p>
      <w:pPr>
        <w:pStyle w:val="BodyText"/>
      </w:pPr>
      <w:r>
        <w:t xml:space="preserve">Following graduation, I joined the Climate Risk Assessment Unit at Peru’s Ministry of Environment (MINAM), where I spent five years developing early-warning systems for extreme weather. My most impactful work involved refining precipitation forecasting models for the Rimac River Basin—a critical water source for over 10 million Lima residents. By integrating satellite data from NASA’s TRMM with ground-based sensors installed in high-risk districts like Lurín and Chosica, I helped reduce false alarms during the 2023 El Niño event by 37%. This success wasn’t just technical; it required building trust with local mayors and community leaders to ensure warnings were communicated effectively in Quechua and Spanish. I learned that a Meteorologist in Peru Lima must be as much a communicator as a scientist, translating complex data into actionable insights for vulnerable populations.</w:t>
      </w:r>
    </w:p>
    <w:p>
      <w:pPr>
        <w:pStyle w:val="BodyText"/>
      </w:pPr>
      <w:r>
        <w:t xml:space="preserve">What sets me apart is my fluency not only in meteorological science but also in Peru’s socio-climatic reality. I am proficient in advanced tools like WRF (Weather Research and Forecasting) modeling and GIS platforms (ArcGIS, QGIS), which I’ve customized to predict flash floods along Lima’s poorly drained coastal valleys—a persistent hazard during the "winter" months. My recent certification in Disaster Risk Reduction from the United Nations Office for Disaster Risk Reduction (UNDRR) further strengthened my ability to align meteorological forecasts with emergency response protocols. For instance, during 2022’s unprecedented coastal fog episode that grounded flights at Jorge Chávez International Airport, I coordinated with Lima’s airport authorities and SENAMHI to implement a real-time visibility alert system, minimizing disruptions for over 150 daily flights.</w:t>
      </w:r>
    </w:p>
    <w:p>
      <w:pPr>
        <w:pStyle w:val="BodyText"/>
      </w:pPr>
      <w:r>
        <w:t xml:space="preserve">My commitment to Peru Lima extends beyond the office. I volunteer monthly as a climate educator with "Clima y Comunidad," a local NGO that teaches schoolchildren in Bajada de los Baños about weather safety and sustainable water use. Through this work, I’ve seen firsthand how meteorological literacy empowers communities to adapt—whether it’s helping fishermen in Callao interpret ENSO forecasts for safer sea trips or guiding farmers in the coastal valleys of Huaura on drought-resistant planting. This grassroots engagement reinforces my belief that a Meteorologist must be a bridge between science and society, especially in a city where 10 million people depend on accurate, timely weather information daily.</w:t>
      </w:r>
    </w:p>
    <w:p>
      <w:pPr>
        <w:pStyle w:val="BodyText"/>
      </w:pPr>
      <w:r>
        <w:t xml:space="preserve">Why Peru Lima specifically? Because it is here that the stakes are highest and the need is most urgent. Lima’s geography—a desert metropolis hemmed by Pacific Ocean and Andes—creates a volatile climate tapestry shaped by global phenomena (El Niño, Pacific Decadal Oscillation) and local factors (urban sprawl, river modification). In 2020, Peru lost over $1 billion to weather-related disasters; Lima alone faces a 40% increase in flash flood risks due to climate change. As the city expands into previously undeveloped zones like Pachacúti and El Agustino, meteorological precision becomes non-negotiable for infrastructure planning. I am driven by the vision of transforming Peru Lima from a city often caught off-guard by weather events into one that anticipates, adapts, and thrives.</w:t>
      </w:r>
    </w:p>
    <w:p>
      <w:pPr>
        <w:pStyle w:val="BodyText"/>
      </w:pPr>
      <w:r>
        <w:t xml:space="preserve">My career goal is clear: to become a lead Meteorologist at SENAMHI’s Lima Regional Office, where I will spearhead initiatives that merge cutting-edge forecasting with inclusive community engagement. I bring not just technical skills but the deep cultural understanding of Peru Lima—its rhythms, its challenges, and its resilience. I have spent years studying how Peruvian communities read the sky: from fishermen observing cloud formations to farmers noting wind shifts. This indigenous knowledge, when respectfully integrated with modern meteorology, creates a more robust system than either could achieve alone.</w:t>
      </w:r>
    </w:p>
    <w:p>
      <w:pPr>
        <w:pStyle w:val="BodyText"/>
      </w:pPr>
      <w:r>
        <w:t xml:space="preserve">To serve as a Meteorologist in Peru Lima is not merely a profession; it is an act of service to the city and nation I call home. I am ready to apply my expertise in climate modeling, risk communication, and community partnership to ensure that every forecast contributes to safer streets, thriving communities, and a more resilient Lima. I welcome the opportunity to discuss how my vision aligns with your institution’s mission—and how together, we can make Peru Lima a global model for climate-responsive urban meteorology.</w:t>
      </w:r>
    </w:p>
    <w:p>
      <w:pPr>
        <w:pStyle w:val="BodyText"/>
      </w:pPr>
      <w:r>
        <w:t xml:space="preserve">Thank you for considering my application as a dedicated Meteorologist committed to the future of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Peru Lima</dc:title>
  <dc:creator/>
  <dc:language>en</dc:language>
  <cp:keywords/>
  <dcterms:created xsi:type="dcterms:W3CDTF">2026-07-13T12:35:10Z</dcterms:created>
  <dcterms:modified xsi:type="dcterms:W3CDTF">2026-07-13T12:35:10Z</dcterms:modified>
</cp:coreProperties>
</file>

<file path=docProps/custom.xml><?xml version="1.0" encoding="utf-8"?>
<Properties xmlns="http://schemas.openxmlformats.org/officeDocument/2006/custom-properties" xmlns:vt="http://schemas.openxmlformats.org/officeDocument/2006/docPropsVTypes"/>
</file>