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South</w:t>
      </w:r>
      <w:r>
        <w:t xml:space="preserve"> </w:t>
      </w:r>
      <w:r>
        <w:t xml:space="preserve">Korea</w:t>
      </w:r>
      <w:r>
        <w:t xml:space="preserve"> </w:t>
      </w:r>
      <w:r>
        <w:t xml:space="preserve">Seoul</w:t>
      </w:r>
    </w:p>
    <w:p>
      <w:pPr>
        <w:pStyle w:val="FirstParagraph"/>
      </w:pPr>
      <w:r>
        <w:rPr>
          <w:bCs/>
          <w:b/>
        </w:rPr>
        <w:t xml:space="preserve">Personal Statement: Cultivating Atmospheric Insight for the Dynamic Climate of Seoul, South Korea</w:t>
      </w:r>
    </w:p>
    <w:p>
      <w:pPr>
        <w:pStyle w:val="BodyText"/>
      </w:pPr>
      <w:r>
        <w:t xml:space="preserve">The intricate dance of atmospheric systems has captivated me since childhood, watching clouds transform over my hometown’s horizon. This fascination evolved into a profound commitment to understanding Earth's most complex and vital system—the atmosphere—driving my pursuit to become a dedicated Meteorologist. My journey culminated in advanced degrees in Atmospheric Science and years of applied research, equipping me with the expertise to contribute meaningfully to South Korea's meteorological landscape, particularly within the vibrant, climate-sensitive environment of Seoul. This</w:t>
      </w:r>
      <w:r>
        <w:t xml:space="preserve"> </w:t>
      </w:r>
      <w:r>
        <w:rPr>
          <w:bCs/>
          <w:b/>
        </w:rPr>
        <w:t xml:space="preserve">Personal Statement</w:t>
      </w:r>
      <w:r>
        <w:t xml:space="preserve"> </w:t>
      </w:r>
      <w:r>
        <w:t xml:space="preserve">articulates my qualifications, passion for meteorology, and unwavering dedication to serving as a</w:t>
      </w:r>
      <w:r>
        <w:t xml:space="preserve"> </w:t>
      </w:r>
      <w:r>
        <w:rPr>
          <w:bCs/>
          <w:b/>
        </w:rPr>
        <w:t xml:space="preserve">Meteorologist</w:t>
      </w:r>
      <w:r>
        <w:t xml:space="preserve"> </w:t>
      </w:r>
      <w:r>
        <w:t xml:space="preserve">in</w:t>
      </w:r>
      <w:r>
        <w:t xml:space="preserve"> </w:t>
      </w:r>
      <w:r>
        <w:rPr>
          <w:bCs/>
          <w:b/>
        </w:rPr>
        <w:t xml:space="preserve">South Korea Seoul</w:t>
      </w:r>
      <w:r>
        <w:t xml:space="preserve">, where cutting-edge weather science meets urgent societal needs.</w:t>
      </w:r>
    </w:p>
    <w:p>
      <w:pPr>
        <w:pStyle w:val="BodyText"/>
      </w:pPr>
      <w:r>
        <w:t xml:space="preserve">My academic foundation is deeply rooted in quantitative atmospheric analysis. I earned a Master's degree from the University of Colorado Boulder, focusing on high-resolution numerical modeling of East Asian monsoons—a critical system governing seasonal rainfall patterns across the Korean Peninsula. My thesis, "Simulating Urban Heat Island Effects in Megacities Using WRF-ARW," involved processing vast datasets to model temperature gradients within densely built environments like Seoul. This research directly addresses a key challenge for</w:t>
      </w:r>
      <w:r>
        <w:t xml:space="preserve"> </w:t>
      </w:r>
      <w:r>
        <w:rPr>
          <w:bCs/>
          <w:b/>
        </w:rPr>
        <w:t xml:space="preserve">South Korea Seoul</w:t>
      </w:r>
      <w:r>
        <w:t xml:space="preserve">, where rapid urbanization intensifies heat retention, impacting public health and energy demand. I honed my skills in Python, MATLAB, and GIS software while collaborating with the National Center for Atmospheric Research (NCAR), ensuring my technical approach aligns with global best practices essential for modern meteorological work in a city like Seoul.</w:t>
      </w:r>
    </w:p>
    <w:p>
      <w:pPr>
        <w:pStyle w:val="BodyText"/>
      </w:pPr>
      <w:r>
        <w:t xml:space="preserve">Professionally, I gained hands-on experience at the European Centre for Medium-Range Weather Forecasts (ECMWF), where I contributed to real-time forecasting systems. My role involved diagnosing model biases in precipitation forecasts across diverse terrains—skills directly transferable to Seoul's unique geography, bordered by mountains and flanked by rivers like the Han. In Korea, such topography dramatically influences localized weather events: sudden downpours trigger flash floods in narrow valleys while mountain breezes modulate urban air quality. My work at ECMWF emphasized rapid data assimilation and ensemble forecasting—techniques crucial for Seoul's short-term warnings during typhoon season or the complex summer monsoon, when precise forecasts save lives and infrastructure. I also developed an open-source tool for visualizing probabilistic rainfall forecasts, a capability I am eager to adapt for use with the Korea Meteorological Administration (KMA)’s datasets.</w:t>
      </w:r>
    </w:p>
    <w:p>
      <w:pPr>
        <w:pStyle w:val="BodyText"/>
      </w:pPr>
      <w:r>
        <w:t xml:space="preserve">Why Seoul? South Korea’s commitment to technological innovation in weather science creates a uniquely fertile ground for my expertise as a</w:t>
      </w:r>
      <w:r>
        <w:t xml:space="preserve"> </w:t>
      </w:r>
      <w:r>
        <w:rPr>
          <w:bCs/>
          <w:b/>
        </w:rPr>
        <w:t xml:space="preserve">Meteorologist</w:t>
      </w:r>
      <w:r>
        <w:t xml:space="preserve">. The Korean government’s "Smart Weather" initiative, aiming to deploy AI-driven forecasting and hyperlocal alert systems across cities like Seoul, resonates deeply with my professional ethos. I have followed KMA’s advancements in utilizing radar networks and satellite data to monitor Seoul's notorious air pollution episodes—particularly PM2.5 levels exacerbated by regional transport and local emissions. My background in atmospheric chemistry allows me to contribute beyond temperature and precipitation; I can analyze how weather patterns influence Seoul’s air quality, supporting public health interventions during hazardous smog events. Furthermore, the 2023 record-breaking heatwave that impacted Seoul with temperatures exceeding 40°C underscored the critical need for advanced urban meteorological services—precisely where my research on heat stress mitigation becomes actionable.</w:t>
      </w:r>
    </w:p>
    <w:p>
      <w:pPr>
        <w:pStyle w:val="BodyText"/>
      </w:pPr>
      <w:r>
        <w:t xml:space="preserve">Crucially, I recognize that effective meteorology in</w:t>
      </w:r>
      <w:r>
        <w:t xml:space="preserve"> </w:t>
      </w:r>
      <w:r>
        <w:rPr>
          <w:bCs/>
          <w:b/>
        </w:rPr>
        <w:t xml:space="preserve">South Korea Seoul</w:t>
      </w:r>
      <w:r>
        <w:t xml:space="preserve"> </w:t>
      </w:r>
      <w:r>
        <w:t xml:space="preserve">requires cultural and linguistic sensitivity alongside technical skill. I have actively studied Korean language fundamentals (currently at Intermediate level) to foster seamless collaboration with KMA colleagues and community stakeholders. Understanding Seoul’s social fabric—where weather impacts everything from commuting patterns to traditional festivals like Chuseok—enables me to communicate forecasts with contextual relevance. A</w:t>
      </w:r>
      <w:r>
        <w:t xml:space="preserve"> </w:t>
      </w:r>
      <w:r>
        <w:rPr>
          <w:bCs/>
          <w:b/>
        </w:rPr>
        <w:t xml:space="preserve">Personal Statement</w:t>
      </w:r>
      <w:r>
        <w:t xml:space="preserve"> </w:t>
      </w:r>
      <w:r>
        <w:t xml:space="preserve">must reflect not just technical competence, but the ability to serve people; I am committed to translating complex atmospheric data into clear, actionable information for Seoul residents through KMA’s public platforms and community engagement programs.</w:t>
      </w:r>
    </w:p>
    <w:p>
      <w:pPr>
        <w:pStyle w:val="BodyText"/>
      </w:pPr>
      <w:r>
        <w:t xml:space="preserve">My vision aligns precisely with South Korea’s national priorities. I aim to enhance Seoul's resilience against climate extremes by integrating machine learning into short-term forecasting models, refining flood prediction in the Han River basin, and developing targeted outreach for vulnerable populations during heatwaves. This work supports South Korea's broader goals of sustainable urban development under its Green New Deal. As a</w:t>
      </w:r>
      <w:r>
        <w:t xml:space="preserve"> </w:t>
      </w:r>
      <w:r>
        <w:rPr>
          <w:bCs/>
          <w:b/>
        </w:rPr>
        <w:t xml:space="preserve">Meteorologist</w:t>
      </w:r>
      <w:r>
        <w:t xml:space="preserve">, I see not just data points, but the tangible impact on Seoul’s 10 million citizens—ensuring that forecasting isn’t merely academic, but a lifeline for safety and well-being. The dynamic challenges of Seoul’s climate demand innovative minds; my training prepares me to contribute immediately to KMA's mission of safeguarding</w:t>
      </w:r>
      <w:r>
        <w:t xml:space="preserve"> </w:t>
      </w:r>
      <w:r>
        <w:rPr>
          <w:bCs/>
          <w:b/>
        </w:rPr>
        <w:t xml:space="preserve">South Korea</w:t>
      </w:r>
      <w:r>
        <w:t xml:space="preserve">'s most populous city.</w:t>
      </w:r>
    </w:p>
    <w:p>
      <w:pPr>
        <w:pStyle w:val="BodyText"/>
      </w:pPr>
      <w:r>
        <w:t xml:space="preserve">In conclusion, my journey from childhood wonder at weather phenomena to specialized expertise in atmospheric modeling has been purposefully directed toward serving communities like Seoul. I bring advanced technical skills, a proven ability to solve real-world forecasting challenges, and a deep respect for the cultural context of</w:t>
      </w:r>
      <w:r>
        <w:t xml:space="preserve"> </w:t>
      </w:r>
      <w:r>
        <w:rPr>
          <w:bCs/>
          <w:b/>
        </w:rPr>
        <w:t xml:space="preserve">South Korea</w:t>
      </w:r>
      <w:r>
        <w:t xml:space="preserve">. My passion for meteorology is not abstract—it is rooted in the urgent need to protect lives and livelihoods in one of the world’s most dynamic urban environments. I am eager to collaborate with KMA, contribute to Seoul’s meteorological advancement, and become a committed member of South Korea’s scientific community. This</w:t>
      </w:r>
      <w:r>
        <w:t xml:space="preserve"> </w:t>
      </w:r>
      <w:r>
        <w:rPr>
          <w:bCs/>
          <w:b/>
        </w:rPr>
        <w:t xml:space="preserve">Personal Statement</w:t>
      </w:r>
      <w:r>
        <w:t xml:space="preserve"> </w:t>
      </w:r>
      <w:r>
        <w:t xml:space="preserve">is more than an application; it is a pledge to leverage my skills as a</w:t>
      </w:r>
      <w:r>
        <w:t xml:space="preserve"> </w:t>
      </w:r>
      <w:r>
        <w:rPr>
          <w:bCs/>
          <w:b/>
        </w:rPr>
        <w:t xml:space="preserve">Meteorologist</w:t>
      </w:r>
      <w:r>
        <w:t xml:space="preserve"> </w:t>
      </w:r>
      <w:r>
        <w:t xml:space="preserve">for the benefit of</w:t>
      </w:r>
      <w:r>
        <w:t xml:space="preserve"> </w:t>
      </w:r>
      <w:r>
        <w:rPr>
          <w:bCs/>
          <w:b/>
        </w:rPr>
        <w:t xml:space="preserve">South Korea Seoul</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South Korea Seoul</dc:title>
  <dc:creator/>
  <dc:language>en</dc:language>
  <cp:keywords/>
  <dcterms:created xsi:type="dcterms:W3CDTF">2026-07-23T04:21:45Z</dcterms:created>
  <dcterms:modified xsi:type="dcterms:W3CDTF">2026-07-23T04:21:45Z</dcterms:modified>
</cp:coreProperties>
</file>

<file path=docProps/custom.xml><?xml version="1.0" encoding="utf-8"?>
<Properties xmlns="http://schemas.openxmlformats.org/officeDocument/2006/custom-properties" xmlns:vt="http://schemas.openxmlformats.org/officeDocument/2006/docPropsVTypes"/>
</file>