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Brasília,</w:t>
      </w:r>
      <w:r>
        <w:t xml:space="preserve"> </w:t>
      </w:r>
      <w:r>
        <w:t xml:space="preserve">Brazil</w:t>
      </w:r>
    </w:p>
    <w:bookmarkStart w:id="20" w:name="X48c6baa95d5edade42ff4cb6e979cbb1186b603"/>
    <w:p>
      <w:pPr>
        <w:pStyle w:val="Heading1"/>
      </w:pPr>
      <w:r>
        <w:t xml:space="preserve">Personal Statement: A Commitment to Maternal Health in Brazil Brasília</w:t>
      </w:r>
    </w:p>
    <w:p>
      <w:pPr>
        <w:pStyle w:val="FirstParagraph"/>
      </w:pPr>
      <w:r>
        <w:t xml:space="preserve">In the vibrant heart of Brazil, where the modernity of Brasília meets deep-rooted cultural traditions, I stand before you with a profound dedication to maternal and newborn health. As an aspiring Midwife ready to contribute to Brazil's healthcare landscape, this Personal Statement articulates my professional journey, cultural understanding, and unwavering commitment to serving communities across Brazil Brasília. My passion for midwifery is not merely a career choice but a calling rooted in the belief that every birth deserves dignity, safety, and compassionate care—a principle deeply aligned with the values of Brazil’s Unified Health System (SUS) and the unique needs of Brasília’s diverse population.</w:t>
      </w:r>
    </w:p>
    <w:p>
      <w:pPr>
        <w:pStyle w:val="BodyText"/>
      </w:pPr>
      <w:r>
        <w:t xml:space="preserve">My academic foundation began with a rigorous Bachelor of Science in Nursing from [University Name], followed by specialized training in midwifery accredited under Brazil's National Health Council (CONASS) guidelines. This education immersed me in the physiological, psychological, and cultural dimensions of childbirth. I mastered evidence-based practices for antenatal care, labor support, postpartum recovery, and newborn management—all while emphasizing respect for the autonomy of birthing people. Crucially, my studies incorporated Brazil’s specific healthcare framework: understanding SUS protocols for community-based maternal health programs (such as the Family Health Strategy), navigating public health challenges like geographic disparities in rural-urban settings, and addressing social determinants of health including poverty, education gaps, and gender inequality. This knowledge prepared me not just to practice midwifery, but to integrate seamlessly into Brazil's healthcare ecosystem.</w:t>
      </w:r>
    </w:p>
    <w:p>
      <w:pPr>
        <w:pStyle w:val="BodyText"/>
      </w:pPr>
      <w:r>
        <w:t xml:space="preserve">My practical experience has been shaped by direct engagement within Brazilian communities. I completed clinical rotations at public maternity units in Brasília’s regional centers—particularly in the neighborhoods of Asa Norte and Taguatinga—where I observed the complex interplay between urban migration, socioeconomic diversity, and maternal health outcomes. In these settings, I assisted alongside experienced midwives supporting women from varied backgrounds: indigenous communities from the Central-West region, Afro-Brazilian families in low-income housing areas (favelas), and migrant populations from neighboring states seeking healthcare access under SUS. One pivotal moment occurred when I supported a young adolescent mother in a community health post (PSF), navigating language barriers through translation tools while providing culturally sensitive care that respected her family’s traditions. This experience cemented my understanding: effective midwifery in Brazil Brasília requires not only clinical skill but also deep cultural humility and adaptability.</w:t>
      </w:r>
    </w:p>
    <w:p>
      <w:pPr>
        <w:pStyle w:val="BodyText"/>
      </w:pPr>
      <w:r>
        <w:t xml:space="preserve">What distinguishes my approach is a commitment to holistic, woman-centered care that transcends clinical boundaries. I believe the role of a Midwife extends beyond the delivery room. In Brasília—a city marked by rapid urbanization and significant health inequities—I have actively participated in community outreach initiatives focused on prenatal education, breastfeeding support, and reducing preventable maternal mortality. For instance, I co-developed a peer-education program for pregnant women in Asa Sul’s social housing complexes, emphasizing nutrition and recognizing signs of complications early. This initiative was grounded in Brazil’s National Policy for Women's Health (PNSM), which prioritizes empowering women through knowledge and community networks. My work consistently aligns with Brazil’s goal to achieve Sustainable Development Goal 3 (Good Health) by strengthening primary care access—a mission central to Brasília’s health agenda.</w:t>
      </w:r>
    </w:p>
    <w:p>
      <w:pPr>
        <w:pStyle w:val="BodyText"/>
      </w:pPr>
      <w:r>
        <w:t xml:space="preserve">Moreover, my fluency in Portuguese (with regional fluency in Brazilian Portuguese dialects spoken across the Federal District) ensures seamless communication and trust-building with patients. I understand that language is more than a tool; it’s the bridge to understanding cultural narratives around pregnancy and birth. In Brazil Brasília, where approximately 30% of residents are migrants from other states or countries, this skill is vital for ensuring equitable care. I’ve also trained in emergency obstetric management through SUS-certified programs, preparing me to handle complications like hemorrhage or preeclampsia—critical in a city where access to tertiary care can be strained during peak demand.</w:t>
      </w:r>
    </w:p>
    <w:p>
      <w:pPr>
        <w:pStyle w:val="BodyText"/>
      </w:pPr>
      <w:r>
        <w:t xml:space="preserve">My aspiration is to serve as a Midwife within Brasília’s public health infrastructure, contributing directly to the city’s vision for inclusive maternal healthcare. I am particularly drawn to Brasília's innovative community health model, where midwives work alongside nurses, obstetricians, and social workers in Family Health Teams (PSF). In this collaborative setting, I aim to advocate for preventive care strategies that reduce unnecessary interventions while honoring cultural preferences. For example, integrating traditional Afro-Brazilian or indigenous birth rituals into standard care plans—where appropriate and safe—reflects the respect for diversity that defines Brazil’s healthcare philosophy.</w:t>
      </w:r>
    </w:p>
    <w:p>
      <w:pPr>
        <w:pStyle w:val="BodyText"/>
      </w:pPr>
      <w:r>
        <w:t xml:space="preserve">Looking ahead, I am eager to grow with Brazil Brasília’s evolving healthcare landscape. I plan to pursue further specialization in perinatal mental health, a growing concern highlighted in recent studies by Brazil’s Ministry of Health. Additionally, I am committed to participating in policy advocacy for midwifery recognition under Law 11.934/2009 (which regulates the profession nationally), ensuring that more women access skilled birth attendants across Brasília’s urban and peri-urban zones. My ultimate goal is to become a leader who not only provides exceptional care but also elevates the standing of Midwives as essential partners in Brazil’s public health transformation.</w:t>
      </w:r>
    </w:p>
    <w:p>
      <w:pPr>
        <w:pStyle w:val="BodyText"/>
      </w:pPr>
      <w:r>
        <w:t xml:space="preserve">Brasília is more than a city; it is a symbol of Brazil’s aspiration for progress and unity. As I prepare to contribute my skills here, I bring not just qualifications but a heartfelt dedication to protecting one of life’s most sacred moments—the birth of a child. In every interaction, in every birth plan discussed, and in every mother comforted during labor, I will honor the trust placed in me as a Midwife. Together with Brazil Brasília’s healthcare teams, I am ready to advance maternal health equity for all who call this vibrant capital home.</w:t>
      </w:r>
    </w:p>
    <w:p>
      <w:pPr>
        <w:pStyle w:val="BodyText"/>
      </w:pPr>
      <w:r>
        <w:t xml:space="preserve">In closing: My journey has prepared me to be a compassionate, competent, and culturally attuned Midwife for Brazil Brasília. I seek not just a position, but an opportunity to weave my passion into the fabric of your community’s health—where every mother and child can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Brasília, Brazil</dc:title>
  <dc:creator/>
  <dc:language>en</dc:language>
  <cp:keywords/>
  <dcterms:created xsi:type="dcterms:W3CDTF">2026-07-23T12:10:58Z</dcterms:created>
  <dcterms:modified xsi:type="dcterms:W3CDTF">2026-07-23T12:10:58Z</dcterms:modified>
</cp:coreProperties>
</file>

<file path=docProps/custom.xml><?xml version="1.0" encoding="utf-8"?>
<Properties xmlns="http://schemas.openxmlformats.org/officeDocument/2006/custom-properties" xmlns:vt="http://schemas.openxmlformats.org/officeDocument/2006/docPropsVTypes"/>
</file>