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Canada</w:t>
      </w:r>
      <w:r>
        <w:t xml:space="preserve"> </w:t>
      </w:r>
      <w:r>
        <w:t xml:space="preserve">Vancouver</w:t>
      </w:r>
    </w:p>
    <w:bookmarkStart w:id="20" w:name="Xb7d80fde466799df8075057b8df827a8a2f21b5"/>
    <w:p>
      <w:pPr>
        <w:pStyle w:val="Heading1"/>
      </w:pPr>
      <w:r>
        <w:t xml:space="preserve">Personal Statement: Embracing the Role of a Midwife in Canada Vancouver</w:t>
      </w:r>
    </w:p>
    <w:p>
      <w:pPr>
        <w:pStyle w:val="FirstParagraph"/>
      </w:pPr>
      <w:r>
        <w:t xml:space="preserve">The decision to pursue midwifery as a life’s calling was not born overnight. It emerged from a profound understanding that childbirth is not merely a medical event, but a sacred, transformative journey deeply intertwined with culture, identity, and community. Growing up in Toronto surrounded by vibrant immigrant communities and witnessing the resilience of women during pregnancy and birth ignited my passion for holistic care. Today, as I prepare to apply for licensure as a Midwife in Canada Vancouver, this conviction has crystallized into a clear mission: to provide evidence-based, culturally safe midwifery care that honors the unique needs of families across British Columbia’s most dynamic city.</w:t>
      </w:r>
    </w:p>
    <w:p>
      <w:pPr>
        <w:pStyle w:val="BodyText"/>
      </w:pPr>
      <w:r>
        <w:t xml:space="preserve">My journey began with formal training at the University of Ottawa’s Midwifery Program, where I immersed myself in a curriculum deeply aligned with Canadian healthcare values. Unlike systems that prioritize hospital-centric models, Canadian midwifery emphasizes continuity of care, woman-centered decision-making, and collaboration within integrated health teams. I spent 18 months completing clinical placements across Ontario’s public health units and community clinics—supporting over 150 births in diverse settings—from rural towns to urban centers like Toronto’s Regent Park. These experiences taught me that effective midwifery transcends clinical skills; it requires profound empathy, cultural humility, and an ability to navigate complex social determinants of health. I learned to listen actively—not just to medical histories, but to the unspoken fears and hopes of women from immigrant backgrounds, Indigenous communities, and LGBTQ+ families. This foundation is critical as I prepare to serve Vancouver’s exceptionally diverse population.</w:t>
      </w:r>
    </w:p>
    <w:p>
      <w:pPr>
        <w:pStyle w:val="BodyText"/>
      </w:pPr>
      <w:r>
        <w:t xml:space="preserve">What draws me specifically to Canada Vancouver is its unparalleled commitment to accessible, equitable midwifery care. In BC, midwifery is a publicly funded service under the Medical Services Plan (MSP), ensuring care for all regardless of income—a model I have long admired. I’ve studied the work of Vancouver’s Midwives Association and its initiatives like "Midwives for All," which address health disparities in neighborhoods such as East Vancouver and Richmond. These programs recognize that Vancouver’s families face unique challenges: from language barriers affecting prenatal education to historical trauma impacting Indigenous communities’ trust in healthcare systems. As a future midwife, I am determined to contribute meaningfully to these efforts by advocating for culturally safe practices—such as incorporating traditional Indigenous healing knowledge when welcomed by families or collaborating with community health workers who speak Punjabi, Mandarin, or Spanish. My volunteer work at Vancouver’s Community Health Centre taught me that trust is built through consistent presence and respect—not just during birth, but in every prenatal visit.</w:t>
      </w:r>
    </w:p>
    <w:p>
      <w:pPr>
        <w:pStyle w:val="BodyText"/>
      </w:pPr>
      <w:r>
        <w:t xml:space="preserve">I also understand that practicing as a Midwife in Canada Vancouver demands rigorous adherence to provincial regulations. I have thoroughly reviewed the College of Midwives of British Columbia (CMBC) standards, including their emphasis on scope of practice, emergency preparedness, and documentation protocols. For instance, I completed additional training in neonatal resuscitation (NRP) and hospital transfer procedures—critical for supporting women in Vancouver’s urban environment where hospitals like BC Women’s Hospital are central to care pathways. I recognize that Vancouver’s midwifery model thrives on partnership: working alongside obstetricians, nurses, and mental health professionals to ensure seamless care. During my studies, I shadowed a midwife at Vancouver General Hospital during a high-risk transfer case; observing how calmly she communicated with the obstetric team while reassuring the family reinforced my commitment to collaborative practice.</w:t>
      </w:r>
    </w:p>
    <w:p>
      <w:pPr>
        <w:pStyle w:val="BodyText"/>
      </w:pPr>
      <w:r>
        <w:t xml:space="preserve">My motivation is further deepened by personal connection. In 2023, I supported a pregnant refugee woman from Syria in Toronto who faced immense barriers to care—language gaps, fear of discrimination, and limited social support. Through patience and community resources, we navigated her prenatal journey together until she delivered safely with a midwife team that understood her background. This experience mirrored the challenges many Vancouver women face daily. It crystallized my belief that midwifery in Canada must be more than clinical—it must actively dismantle inequities. In Vancouver, where over 40% of residents were born outside Canada, this is not optional; it is essential.</w:t>
      </w:r>
    </w:p>
    <w:p>
      <w:pPr>
        <w:pStyle w:val="BodyText"/>
      </w:pPr>
      <w:r>
        <w:t xml:space="preserve">As I prepare to join the ranks of registered midwives in BC, I am acutely aware that my role extends beyond delivering babies. It involves advocating for policy changes that expand access—such as addressing rural-urban disparities in midwifery coverage—and participating in initiatives like the BC Midwifery Network’s education programs for new mothers. I plan to engage deeply with Vancouver’s Indigenous communities through the Aboriginal Health Program, seeking guidance from Elders and Knowledge Keepers to ensure culturally grounded care. My goal is not just to meet CMBC standards, but to exceed them by making every client feel seen, respected, and empowered—whether they’re a young single mother in Downtown Eastside or a first-time parent in the Lower Mainland.</w:t>
      </w:r>
    </w:p>
    <w:p>
      <w:pPr>
        <w:pStyle w:val="BodyText"/>
      </w:pPr>
      <w:r>
        <w:t xml:space="preserve">Canada Vancouver offers the perfect ecosystem for this mission. Its progressive healthcare ethos, coupled with its diverse population and strong midwifery advocacy culture, provides an ideal setting to grow as a professional while serving communities that need compassionate care most. I am eager to contribute my skills, my dedication to equity, and my unwavering commitment to woman-centered care within this vibrant city. This Personal Statement is not merely an application—it is a pledge. A pledge to uphold the highest standards of midwifery in Canada Vancouver, where every birth is celebrated as a moment of profound possibility.</w:t>
      </w:r>
    </w:p>
    <w:p>
      <w:pPr>
        <w:pStyle w:val="BodyText"/>
      </w:pPr>
      <w:r>
        <w:t xml:space="preserve">With profound respect for the profession and deep gratitude for the opportunity to serve, I affirm my readiness to become a Midwife who will be an asset to families and healthcare teams across British Columbia’s most populous city. I am prepared to learn from Vancouver’s communities, honor their histories, and help shape a future where every family experiences birth as a safe, joyful beginning.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Canada Vancouver</dc:title>
  <dc:creator/>
  <cp:keywords/>
  <dcterms:created xsi:type="dcterms:W3CDTF">2026-07-19T22:14:57Z</dcterms:created>
  <dcterms:modified xsi:type="dcterms:W3CDTF">2026-07-19T22:14:57Z</dcterms:modified>
</cp:coreProperties>
</file>

<file path=docProps/custom.xml><?xml version="1.0" encoding="utf-8"?>
<Properties xmlns="http://schemas.openxmlformats.org/officeDocument/2006/custom-properties" xmlns:vt="http://schemas.openxmlformats.org/officeDocument/2006/docPropsVTypes"/>
</file>