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for</w:t>
      </w:r>
      <w:r>
        <w:t xml:space="preserve"> </w:t>
      </w:r>
      <w:r>
        <w:t xml:space="preserve">China</w:t>
      </w:r>
      <w:r>
        <w:t xml:space="preserve"> </w:t>
      </w:r>
      <w:r>
        <w:t xml:space="preserve">Beijing</w:t>
      </w:r>
    </w:p>
    <w:bookmarkStart w:id="20" w:name="X0ef010b1ed1e98f85d785652616bd66ddba0245"/>
    <w:p>
      <w:pPr>
        <w:pStyle w:val="Heading1"/>
      </w:pPr>
      <w:r>
        <w:t xml:space="preserve">Personal Statement for Midwifery Position in China Beijing</w:t>
      </w:r>
    </w:p>
    <w:p>
      <w:pPr>
        <w:pStyle w:val="FirstParagraph"/>
      </w:pPr>
      <w:r>
        <w:t xml:space="preserve">As I prepare this Personal Statement, I find myself reflecting on a profound journey that has shaped my commitment to women's health and birthing experiences. My aspiration to become a Midwife is not merely a career choice but a deeply rooted calling born from witnessing the transformative power of compassionate care during childbirth. Now, with unwavering determination, I seek to bring my skills and cultural sensitivity to the vibrant healthcare landscape of China Beijing—a city where ancient traditions meet modern medical excellence in supporting maternal wellness.</w:t>
      </w:r>
    </w:p>
    <w:p>
      <w:pPr>
        <w:pStyle w:val="BodyText"/>
      </w:pPr>
      <w:r>
        <w:t xml:space="preserve">My academic foundation includes a Bachelor of Science in Midwifery from the University of Edinburgh, complemented by clinical placements across NHS hospitals and community birthing centers. During these rotations, I mastered evidence-based practices including antenatal risk assessment, physiological birth management, postpartum care coordination, and neonatal resuscitation. What truly defined my training was not just technical proficiency but the understanding that a Midwife’s role transcends medical intervention—it is about honoring the emotional journey of women during one of life’s most vulnerable transitions. I learned to create sacred spaces where mothers feel empowered, respected, and heard—a principle I know aligns profoundly with China's growing emphasis on patient-centered care.</w:t>
      </w:r>
    </w:p>
    <w:p>
      <w:pPr>
        <w:pStyle w:val="BodyText"/>
      </w:pPr>
      <w:r>
        <w:t xml:space="preserve">My passion for cross-cultural healthcare exchange intensified during a volunteer stint in rural Yunnan province. There, I collaborated with local health workers to establish maternal education workshops addressing prenatal nutrition and postpartum mental health. Witnessing Beijing's pioneering initiatives—like the city’s "Healthy Mother-Child" program integrating traditional Chinese medicine with Western obstetric care—I became convinced that my expertise could meaningfully contribute to China's healthcare evolution. Beijing, as China's medical innovation hub, offers unparalleled opportunities to blend global best practices with local traditions. I am particularly inspired by institutions like Peking University First Hospital, where interdisciplinary teams prioritize holistic maternal outcomes—a model I aspire to support.</w:t>
      </w:r>
    </w:p>
    <w:p>
      <w:pPr>
        <w:pStyle w:val="BodyText"/>
      </w:pPr>
      <w:r>
        <w:t xml:space="preserve">What sets me apart as a Midwife is my commitment to cultural humility. I have studied Mandarin for three years with the goal of communicating effectively with patients and colleagues, and I’ve engaged deeply with Chinese medical philosophies through resources like the *Huangdi Neijing*. I understand that in Beijing’s healthcare context, respecting concepts like "yin-yang balance" during pregnancy is as vital as monitoring blood pressure. My training included working in multicultural settings where language barriers were overcome through active listening and non-verbal empathy—skills I will apply when supporting immigrant communities or rural families visiting Beijing for specialized care.</w:t>
      </w:r>
    </w:p>
    <w:p>
      <w:pPr>
        <w:pStyle w:val="BodyText"/>
      </w:pPr>
      <w:r>
        <w:t xml:space="preserve">I recognize that China Beijing faces unique maternal health challenges, including urban-rural disparities in prenatal access and the rising demand for culturally competent care as the city's population grows. As a Midwife, I aim to address these through community outreach. For instance, I envision developing multilingual pamphlets on breastfeeding techniques using illustrations familiar to Chinese mothers—avoiding text-heavy materials that may overwhelm patients. In Beijing’s bustling clinics, I would advocate for flexible appointment systems accommodating working mothers and integrate traditional postpartum "sitting the month" customs into modern recovery plans. My experience training community health workers in Ghana taught me that sustainable change requires partnership with local stakeholders—a lesson I will apply when collaborating with Beijing's maternal health networks.</w:t>
      </w:r>
    </w:p>
    <w:p>
      <w:pPr>
        <w:pStyle w:val="BodyText"/>
      </w:pPr>
      <w:r>
        <w:t xml:space="preserve">The ethical core of midwifery—autonomy, beneficence, and non-maleficence—resonates powerfully within China’s evolving healthcare ethics framework. I have studied the *China Health Care Ethics Guidelines* and admire how Beijing hospitals like Capital Medical University's affiliated centers prioritize informed consent in birth planning. As a Midwife in this environment, I would champion patient education through visual aids explaining fetal monitoring results, ensuring mothers understand choices without medical jargon. In one memorable case at my Edinburgh placement, I helped a woman navigate an unexpected cesarean by providing clear updates—mirroring the transparency Beijing's healthcare reform aims to institutionalize.</w:t>
      </w:r>
    </w:p>
    <w:p>
      <w:pPr>
        <w:pStyle w:val="BodyText"/>
      </w:pPr>
      <w:r>
        <w:t xml:space="preserve">Beyond clinical skills, I bring resilience forged through high-pressure scenarios. During a 24-hour shift managing multiple laboring patients, I maintained calm while coordinating with obstetricians and anesthesiologists—skills directly transferable to Beijing's fast-paced maternity wards. My proficiency in using electronic health records (EHRs) will allow seamless integration into systems like Beijing's unified medical information platform. More importantly, I possess the emotional intelligence to support mothers facing traumatic births or infant loss—a reality often met with silence in some cultures, but increasingly addressed through initiatives like Beijing’s "Perinatal Mental Health Support Program" that I hope to strengthen.</w:t>
      </w:r>
    </w:p>
    <w:p>
      <w:pPr>
        <w:pStyle w:val="BodyText"/>
      </w:pPr>
      <w:r>
        <w:t xml:space="preserve">My ultimate vision is to become a bridge between global midwifery standards and China Beijing’s unique healthcare tapestry. I am not seeking merely employment, but a vocation where I can grow alongside the city’s rising generation of maternal health advocates. When I picture myself in Beijing—perhaps guiding a first-time mother through her birth plan at Chaoyang Hospital, or mentoring nursing students in community clinics—I see alignment with my life's purpose. The city’s blend of historical wisdom and futuristic medical infrastructure offers the perfect setting for a Midwife who believes that every birth story deserves dignity, care, and cultural resonance.</w:t>
      </w:r>
    </w:p>
    <w:p>
      <w:pPr>
        <w:pStyle w:val="BodyText"/>
      </w:pPr>
      <w:r>
        <w:t xml:space="preserve">In closing, this Personal Statement embodies my readiness to contribute as an adaptive Midwife committed to Beijing’s maternal health advancement. I carry not just certifications but a profound respect for Chinese healthcare values and the unwavering belief that in China Beijing, where tradition meets innovation, we can redefine what compassionate birth care looks like for generations of mothers. I eagerly anticipate the opportunity to serve with humility and skill in this dynamic city.</w:t>
      </w:r>
    </w:p>
    <w:p>
      <w:pPr>
        <w:pStyle w:val="BodyText"/>
      </w:pPr>
      <w:r>
        <w:t xml:space="preserve">— Prepared with profound respect for China Beijing’s healthcare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for China Beijing</dc:title>
  <dc:creator/>
  <dc:language>en</dc:language>
  <cp:keywords/>
  <dcterms:created xsi:type="dcterms:W3CDTF">2026-07-20T18:05:42Z</dcterms:created>
  <dcterms:modified xsi:type="dcterms:W3CDTF">2026-07-20T18:05:42Z</dcterms:modified>
</cp:coreProperties>
</file>

<file path=docProps/custom.xml><?xml version="1.0" encoding="utf-8"?>
<Properties xmlns="http://schemas.openxmlformats.org/officeDocument/2006/custom-properties" xmlns:vt="http://schemas.openxmlformats.org/officeDocument/2006/docPropsVTypes"/>
</file>