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ed47de4a57c3f1f2e086420c3c5fa6b5ac51f2"/>
    <w:p>
      <w:pPr>
        <w:pStyle w:val="Heading1"/>
      </w:pPr>
      <w:r>
        <w:t xml:space="preserve">Personal Statement: Commitment to Maternal Health in DR Congo Kinshasa</w:t>
      </w:r>
    </w:p>
    <w:p>
      <w:pPr>
        <w:pStyle w:val="FirstParagraph"/>
      </w:pPr>
      <w:r>
        <w:t xml:space="preserve">This Personal Statement articulates my profound dedication to serving as a Midwife within the vibrant yet challenging healthcare landscape of DR Congo Kinshasa. My journey toward this vocation was forged not merely through academic rigor, but through deep immersion in communities where maternal health is both a critical priority and an urgent crisis. I write this with unwavering resolve to contribute my skills, empathy, and cultural sensitivity to improve the well-being of mothers and newborns across Kinshasa’s diverse urban settings.</w:t>
      </w:r>
    </w:p>
    <w:p>
      <w:pPr>
        <w:pStyle w:val="BodyText"/>
      </w:pPr>
      <w:r>
        <w:t xml:space="preserve">Growing up near the bustling markets of Kinshasa, I witnessed firsthand the stark realities faced by pregnant women navigating limited healthcare access. I recall a local community health worker—a humble Midwife—conducting home visits during the rainy season, using minimal supplies to deliver safe births and counsel families. Her quiet strength in a context of scarce resources ignited my calling. This wasn’t abstract policy; it was the face of resilience I saw every day. It taught me that effective midwifery transcends clinical knowledge—it demands humility, patience, and a willingness to walk alongside communities as partners, not outsiders.</w:t>
      </w:r>
    </w:p>
    <w:p>
      <w:pPr>
        <w:pStyle w:val="BodyText"/>
      </w:pPr>
      <w:r>
        <w:t xml:space="preserve">My formal training at the University of Kinshasa’s Faculty of Medicine solidified this vision. I graduated with honors in Midwifery (BSc), specializing in emergency obstetric care and community health outreach. During my clinical rotations, I worked extensively in the Mother-Child Health Centers of Gombe and Masina districts, where overcrowding and resource constraints were daily realities. I managed cases of postpartum hemorrhage using misoprostol—a life-saving skill taught through WHO protocols—and led antenatal education sessions on nutrition and hygiene in Lingala, the local language. These experiences taught me that a Midwife must be both clinician and educator, adapting evidence-based practices to context without compromising safety. I also volunteered with the NGO "Santé pour Tous," providing mobile prenatal support to women in informal settlements—proving that maternal health care can reach even the most marginalized when delivered with cultural intelligence.</w:t>
      </w:r>
    </w:p>
    <w:p>
      <w:pPr>
        <w:pStyle w:val="BodyText"/>
      </w:pPr>
      <w:r>
        <w:t xml:space="preserve">What distinguishes my approach is my commitment to sustainability within DR Congo Kinshasa’s unique ecosystem. I understand that midwifery work here cannot rely solely on external aid. Thus, during my fieldwork in Kinshasa, I collaborated with traditional birth attendants (TBAs) to bridge cultural gaps and co-create referral pathways for high-risk pregnancies. One impactful project involved training 15 community health workers in basic newborn resuscitation—a skill set later integrated into municipal health programs. This collaborative model, grounded in respect for local knowledge systems, aligns with the Democratic Republic of Congo’s National Strategy on Maternal Health (2020-2030), which emphasizes community-led solutions. As a Midwife, I see my role not as a savior but as a facilitator empowering Kinshasa’s own health champions.</w:t>
      </w:r>
    </w:p>
    <w:p>
      <w:pPr>
        <w:pStyle w:val="BodyText"/>
      </w:pPr>
      <w:r>
        <w:t xml:space="preserve">Language fluency is another cornerstone of my practice. Beyond French and English, I am conversational in Lingala and Kikongo—the two most widely spoken languages in DR Congo Kinshasa—which enables me to communicate trust with patients who may distrust formal clinics due to past negative experiences. In a recent case, this skill allowed me to calm a terrified young mother refusing transport for an eclampsia emergency by explaining the procedure in her native tongue, ultimately saving both her life and her newborn’s. Such moments underscore why language isn’t just practical—it’s ethical.</w:t>
      </w:r>
    </w:p>
    <w:p>
      <w:pPr>
        <w:pStyle w:val="BodyText"/>
      </w:pPr>
      <w:r>
        <w:t xml:space="preserve">I am equally prepared for the operational complexities of Kinshasa’s healthcare environment. I’ve managed supply shortages by implementing low-cost, high-impact protocols (e.g., using sterile cloth for deliveries when gloves ran out), documented births accurately in resource-limited settings, and leveraged mobile health apps like "Mama Mobile" to track high-risk pregnancies. My training included rigorous drills in managing complications like obstructed labor—a leading cause of maternal death in DR Congo—using the IMCI (Integrated Management of Childhood Illness) framework tailored for obstetrics. These skills are vital: DR Congo’s maternal mortality ratio (533 deaths per 100,000 live births, WHO 2023) demands midwives who can think critically under pressure.</w:t>
      </w:r>
    </w:p>
    <w:p>
      <w:pPr>
        <w:pStyle w:val="BodyText"/>
      </w:pPr>
      <w:r>
        <w:t xml:space="preserve">Looking ahead, I aim to work within Kinshasa’s public health system—specifically at the Central Hospital of Kinshasa or its affiliated clinics—to strengthen midwife-led care models. My goal is twofold: reduce preventable maternal deaths through skilled birth attendance and train the next generation of Midwives from within Kinshasa’s communities. I envision establishing a mentorship program pairing experienced local practitioners with nursing students, ensuring continuity of care even amid staff shortages. This aligns directly with Kinshasa’s 2025 Health Agenda, which prioritizes midwifery as a cornerstone for universal health coverage.</w:t>
      </w:r>
    </w:p>
    <w:p>
      <w:pPr>
        <w:pStyle w:val="BodyText"/>
      </w:pPr>
      <w:r>
        <w:t xml:space="preserve">My application to join your team is rooted in more than ambition—it’s a promise. A promise to honor the trust placed in me by mothers who walk into clinics with hope and fear intertwined. In DR Congo Kinshasa, where every birth is a testament to resilience, I pledge to be that steady presence: a Midwife who listens first, acts with skill second, and always returns home knowing she has made space for life to begin safely.</w:t>
      </w:r>
    </w:p>
    <w:p>
      <w:pPr>
        <w:pStyle w:val="BodyText"/>
      </w:pPr>
      <w:r>
        <w:t xml:space="preserve">As the WHO states: "Midwives are essential for achieving universal health coverage." In the heart of DR Congo Kinshasa, I am ready to embody that truth—one birth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in DR Congo Kinshasa</dc:title>
  <dc:creator/>
  <cp:keywords/>
  <dcterms:created xsi:type="dcterms:W3CDTF">2026-07-17T01:46:26Z</dcterms:created>
  <dcterms:modified xsi:type="dcterms:W3CDTF">2026-07-17T01:46:26Z</dcterms:modified>
</cp:coreProperties>
</file>

<file path=docProps/custom.xml><?xml version="1.0" encoding="utf-8"?>
<Properties xmlns="http://schemas.openxmlformats.org/officeDocument/2006/custom-properties" xmlns:vt="http://schemas.openxmlformats.org/officeDocument/2006/docPropsVTypes"/>
</file>