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Egypt</w:t>
      </w:r>
      <w:r>
        <w:t xml:space="preserve"> </w:t>
      </w:r>
      <w:r>
        <w:t xml:space="preserve">Cairo</w:t>
      </w:r>
    </w:p>
    <w:bookmarkStart w:id="20" w:name="X39f11a4b51d0c335858a4e29413c80c1af9f7ed"/>
    <w:p>
      <w:pPr>
        <w:pStyle w:val="Heading1"/>
      </w:pPr>
      <w:r>
        <w:t xml:space="preserve">Personal Statement: A Commitment to Maternal Well-being in Egypt Cairo</w:t>
      </w:r>
    </w:p>
    <w:p>
      <w:pPr>
        <w:pStyle w:val="FirstParagraph"/>
      </w:pPr>
      <w:r>
        <w:t xml:space="preserve">The rhythmic heartbeat of Cairo's maternity units has been my lifelong compass, guiding me toward a profound dedication to the sacred art and science of midwifery. Growing up amidst the vibrant, bustling streets of Cairo—where the call to prayer mingles with laughter from neighborhood courtyards—I witnessed firsthand how maternal health weaves through the very fabric of Egyptian society. From witnessing my grandmother's gentle guidance during childbirth in our Heliopolis home to observing the tireless work of public health midwives at Al-Masryya Hospital, I knew my purpose lay in empowering women and families across Egypt Cairo. This is not merely a career choice; it is a deep-seated commitment to serve the mothers, infants, and communities that define my homeland.</w:t>
      </w:r>
    </w:p>
    <w:p>
      <w:pPr>
        <w:pStyle w:val="BodyText"/>
      </w:pPr>
      <w:r>
        <w:t xml:space="preserve">My journey toward becoming a certified Midwife began with rigorous academic training at Ain Shams University’s Faculty of Nursing in Cairo, where I graduated with honors. The curriculum immersed me in Egypt's unique healthcare context—emphasizing culturally sensitive care within our distinct social and religious framework, while mastering clinical competencies essential for Cairo’s dynamic setting. I studied under professors who emphasized that effective midwifery in Egypt must harmonize modern evidence-based practices with profound respect for local traditions, family dynamics, and the spiritual significance of childbirth within Muslim culture. Courses like "Maternal Health in Egyptian Sociocultural Context" and "Emergency Obstetric Care Management" equipped me not just with skills, but with an understanding of Cairo’s specific challenges: from managing high patient volumes in public hospitals to addressing disparities in rural-urban maternal health access across the Governorate.</w:t>
      </w:r>
    </w:p>
    <w:p>
      <w:pPr>
        <w:pStyle w:val="BodyText"/>
      </w:pPr>
      <w:r>
        <w:t xml:space="preserve">My clinical rotations solidified my resolve. At Kasr El Aini Hospital—Cairo’s historic and prestigious public teaching hospital—I worked alongside experienced Egyptian midwives during shifts that often stretched into the early hours, managing everything from routine deliveries to complex cases like preeclampsia and postpartum hemorrhage in resource-constrained yet fiercely dedicated environments. I learned to navigate Cairo’s unique healthcare ecosystem: coordinating with community health workers across neighborhoods like Imbaba and Maadi, adapting care for women fasting during Ramadan who require special nutritional guidance, and providing culturally affirming counseling that respects the role of the family in maternal decisions. One pivotal moment occurred when I supported a young mother from a low-income district navigating her first pregnancy; her gratitude—expressed not just with words but through sharing dates and traditional sweets—embodied why I chose this path. It was then that "Midwife" ceased to be just a title and became synonymous with trust, dignity, and community in Egypt Cairo.</w:t>
      </w:r>
    </w:p>
    <w:p>
      <w:pPr>
        <w:pStyle w:val="BodyText"/>
      </w:pPr>
      <w:r>
        <w:t xml:space="preserve">I understand that being an effective Midwife in Egypt Cairo requires more than clinical expertise—it demands adaptability within our national healthcare strategy. I am deeply aligned with the Ministry of Health's National Maternal Health Strategy (2020-2030), which prioritizes reducing maternal mortality and expanding access to skilled birth attendance, particularly in densely populated urban centers like Cairo. I have actively participated in community outreach programs organized by the Cairo Governorate’s Department of Public Health, providing antenatal education workshops in local mosques and community centers. These sessions—delivered entirely in fluent Egyptian Arabic with visual aids tailored for low-literacy audiences—focused on nutrition during pregnancy, warning signs requiring medical care, and the importance of skilled attendance at birth. Witnessing mothers confidently ask questions about their care plans validated my belief that empowering women through knowledge is central to improving maternal outcomes across Cairo.</w:t>
      </w:r>
    </w:p>
    <w:p>
      <w:pPr>
        <w:pStyle w:val="BodyText"/>
      </w:pPr>
      <w:r>
        <w:t xml:space="preserve">My commitment extends beyond the hospital walls. I have volunteered with local NGOs like "Cairo for Women’s Health" to support mobile clinics in underserved areas of the city, where transportation barriers and cultural hesitancy often delay critical care. I’ve seen how a single midwife’s compassionate presence—offering prenatal checkups in a community hall, explaining procedures gently yet clearly—can transform fear into trust. This experience deepened my understanding that midwifery in Egypt Cairo is inherently relational; it thrives on building partnerships with families, elders, and other healthcare providers to create seamless care pathways. I am proficient in using the Egyptian MOH’s electronic health records system and adept at collaborating within multidisciplinary teams, knowing that Cairo’s complex maternal health needs are best met through coordinated action.</w:t>
      </w:r>
    </w:p>
    <w:p>
      <w:pPr>
        <w:pStyle w:val="BodyText"/>
      </w:pPr>
      <w:r>
        <w:t xml:space="preserve">What fuels my passion is witnessing the resilience of Egyptian mothers—the young woman who chose to deliver safely despite financial hardship, the grandmother sharing wisdom with a first-time mother in our local clinic. In Egypt Cairo, every birth is a moment of profound hope for the future. As I stand ready to contribute as a Midwife in this city, I bring not only technical skill but an unwavering cultural empathy forged by living and learning within its heart. I am eager to apply my training at institutions like Al-Minya Teaching Hospital or under Cairo’s expanding network of maternal health initiatives, ensuring every woman receives care that honors her dignity, faith, and the vibrant spirit of Egypt itself.</w:t>
      </w:r>
    </w:p>
    <w:p>
      <w:pPr>
        <w:pStyle w:val="BodyText"/>
      </w:pPr>
      <w:r>
        <w:t xml:space="preserve">My aspiration is simple yet profound: to help shape a future where every mother in Cairo gives birth safely, supported by skilled hands and compassionate hearts. I am ready to dedicate my practice—my knowledge, my empathy, my commitment—to this mission within the very city that shaped me. In Egypt Cairo, midwifery is more than a profession; it is the quiet heartbeat of our community’s health. I am honored to be part of that essential rhythm.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Egypt Cairo</dc:title>
  <dc:creator/>
  <dc:language>en</dc:language>
  <cp:keywords/>
  <dcterms:created xsi:type="dcterms:W3CDTF">2025-12-08T05:50:08Z</dcterms:created>
  <dcterms:modified xsi:type="dcterms:W3CDTF">2025-12-08T05:50:08Z</dcterms:modified>
</cp:coreProperties>
</file>

<file path=docProps/custom.xml><?xml version="1.0" encoding="utf-8"?>
<Properties xmlns="http://schemas.openxmlformats.org/officeDocument/2006/custom-properties" xmlns:vt="http://schemas.openxmlformats.org/officeDocument/2006/docPropsVTypes"/>
</file>