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Bangalore,</w:t>
      </w:r>
      <w:r>
        <w:t xml:space="preserve"> </w:t>
      </w:r>
      <w:r>
        <w:t xml:space="preserve">India</w:t>
      </w:r>
    </w:p>
    <w:bookmarkStart w:id="20" w:name="Xe470120fe2b516c8d624f496bca632730a75c63"/>
    <w:p>
      <w:pPr>
        <w:pStyle w:val="Heading1"/>
      </w:pPr>
      <w:r>
        <w:t xml:space="preserve">Personal Statement: A Commitment to Maternal Care in Bangalore, India</w:t>
      </w:r>
    </w:p>
    <w:p>
      <w:pPr>
        <w:pStyle w:val="FirstParagraph"/>
      </w:pPr>
      <w:r>
        <w:t xml:space="preserve">From the moment I first encountered the profound intersection of life and care during my nursing practicum at a community health center in Bengaluru's Koramangala neighborhood, I knew my calling was to become a Midwife dedicated to serving women across India. The vibrant energy of Bangalore—a city where cutting-edge technology meets deep-rooted cultural traditions—has shaped my perspective on maternal healthcare. It is here, amidst the bustling streets of India’s Silicon Valley and its diverse communities, that I aspire to make a meaningful difference as a compassionate, skilled Midwife committed to transforming the maternal health landscape.</w:t>
      </w:r>
    </w:p>
    <w:p>
      <w:pPr>
        <w:pStyle w:val="BodyText"/>
      </w:pPr>
      <w:r>
        <w:t xml:space="preserve">My journey began in Karnataka’s rural hinterlands, where I witnessed firsthand the challenges faced by expectant mothers navigating limited healthcare access. During my undergraduate studies in Nursing at Bangalore Medical College, I volunteered with NGOs supporting women in underserved areas like Hoskote and Doddaballapura. These experiences cemented my resolve: maternal health is not merely a medical concern but a cornerstone of societal progress, especially in India where disparities persist between urban centers and rural villages. Bangalore, as the epicenter of healthcare innovation in South India, offers a unique platform to bridge this gap—where high-tech hospitals like the Apollo Hospitals Group coexist with grassroots clinics serving marginalized populations. I am driven to contribute my skills within this dynamic ecosystem.</w:t>
      </w:r>
    </w:p>
    <w:p>
      <w:pPr>
        <w:pStyle w:val="BodyText"/>
      </w:pPr>
      <w:r>
        <w:t xml:space="preserve">My academic and clinical training has equipped me with a robust foundation for Midwifery practice aligned with Indian healthcare standards. I completed my Bachelor of Science in Nursing (B.Sc. Nursing) from the Karnataka College of Nursing, followed by specialized certification in Antenatal, Intrapartum, and Postpartum Care through the National Health Mission’s (NHM) training module. This program emphasized culturally sensitive care—a critical aspect when serving Bangalore’s multilingual population spanning Kannada-speaking communities, migrant workers from Tamil Nadu or Kerala, and international residents. I have honed my skills in high-risk pregnancy management at Yashoda Hospital in Koramangala, where I collaborated with obstetricians to support women during emergency deliveries while prioritizing emotional well-being. My understanding of India’s Maternal Mortality Ratio (MMR) challenges—currently 95 per 100,000 live births as per the National Family Health Survey-5—fuels my dedication to preventing avoidable complications through evidence-based, holistic care.</w:t>
      </w:r>
    </w:p>
    <w:p>
      <w:pPr>
        <w:pStyle w:val="BodyText"/>
      </w:pPr>
      <w:r>
        <w:t xml:space="preserve">What sets me apart is my deep immersion in Bangalore’s unique healthcare environment. I have volunteered with "Bhagya Sree," a Karnataka government initiative offering free antenatal services in urban slums, where I navigated language barriers and built trust by learning basic Kannada phrases to comfort mothers. At the Kempegowda Institute of Medical Sciences, I assisted in community outreach programs targeting adolescent mothers, addressing issues like malnutrition and prenatal education. These experiences taught me that effective Midwifery requires more than clinical expertise—it demands empathy, patience, and cultural humility. In Bangalore’s context, where technology-driven telehealth is expanding rapidly (as seen with platforms like "Niramaya"), I aim to integrate modern tools without losing the human touch essential for vulnerable mothers.</w:t>
      </w:r>
    </w:p>
    <w:p>
      <w:pPr>
        <w:pStyle w:val="BodyText"/>
      </w:pPr>
      <w:r>
        <w:t xml:space="preserve">I am particularly inspired by Bangalore’s rising commitment to women’s health. Initiatives like the "Bengaluru Maternity Care Scheme" and partnerships between hospitals and NGOs exemplify a growing recognition that maternal care is central to urban development. I envision working within this framework—perhaps at institutions like Raja Rajeswari Medical College or community clinics along the Outer Ring Road—to implement programs that reduce disparities. For instance, I would advocate for mobile health units reaching neighborhoods like Bannerghatta Road, where access to prenatal care remains inconsistent. My goal is to empower women through education: teaching childbirth preparation classes in local languages and collaborating with Anganwadi workers to ensure continuity of care from pregnancy through postpartum recovery.</w:t>
      </w:r>
    </w:p>
    <w:p>
      <w:pPr>
        <w:pStyle w:val="BodyText"/>
      </w:pPr>
      <w:r>
        <w:t xml:space="preserve">As a Midwife in India Bangalore, I understand that my role extends beyond clinical duties. I am committed to upholding the ethical standards of the Indian Nursing Council (INC) and adhering to guidelines like the National Clinical Guidelines for Midwifery. In my previous role at a private maternity clinic in Indiranagar, I led a patient education workshop on breastfeeding and newborn care, which significantly increased exclusive breastfeeding rates among clients. This success reinforced my belief that proactive education is as vital as clinical intervention. Bangalore’s diverse demographic—spanning affluent urbanites to economically disadvantaged migrants—requires tailored approaches; I will ensure each mother receives personalized care rooted in dignity and respect.</w:t>
      </w:r>
    </w:p>
    <w:p>
      <w:pPr>
        <w:pStyle w:val="BodyText"/>
      </w:pPr>
      <w:r>
        <w:t xml:space="preserve">Looking ahead, I am eager to contribute to Bangalore’s vision of becoming a model city for maternal healthcare. I plan to pursue advanced certifications in emergency obstetric care while engaging with local policymakers through platforms like the Bangalore Urban Health Society. My long-term aspiration is to establish a community-based Midwifery collective in collaboration with local NGOs, focusing on underserved areas such as Malleswaram and Seshadripuram. In India, where maternal health outcomes directly impact family stability and economic growth, I see this work as both an ethical imperative and an investment in our nation’s future.</w:t>
      </w:r>
    </w:p>
    <w:p>
      <w:pPr>
        <w:pStyle w:val="BodyText"/>
      </w:pPr>
      <w:r>
        <w:t xml:space="preserve">Bangalore is not just a city—it is a living laboratory for healthcare innovation. To serve here as a Midwife means embracing the city’s heartbeat: its energy, its diversity, and its unwavering hope for progress. I bring not only technical proficiency but also an unshakable belief in the power of compassionate care to transform lives. I am ready to join Bangalore’s frontline healthcare providers, working shoulder-to-shoulder with doctors, nurses, and community leaders to ensure that every mother in India receives the safe, dignified birth experience she deserves. This is more than a career path; it is my promise—to Bangalore, to India’s mothers, and to the future of our nation.</w:t>
      </w:r>
    </w:p>
    <w:p>
      <w:pPr>
        <w:pStyle w:val="BodyText"/>
      </w:pPr>
      <w:r>
        <w:t xml:space="preserve">With profound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Bangalore, India</dc:title>
  <dc:creator/>
  <dc:language>en</dc:language>
  <cp:keywords/>
  <dcterms:created xsi:type="dcterms:W3CDTF">2026-07-20T23:20:01Z</dcterms:created>
  <dcterms:modified xsi:type="dcterms:W3CDTF">2026-07-20T23:20:01Z</dcterms:modified>
</cp:coreProperties>
</file>

<file path=docProps/custom.xml><?xml version="1.0" encoding="utf-8"?>
<Properties xmlns="http://schemas.openxmlformats.org/officeDocument/2006/custom-properties" xmlns:vt="http://schemas.openxmlformats.org/officeDocument/2006/docPropsVTypes"/>
</file>