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4d9294c3eb03a377fc3ae1214f01abecc9686a2"/>
    <w:p>
      <w:pPr>
        <w:pStyle w:val="Heading1"/>
      </w:pPr>
      <w:r>
        <w:t xml:space="preserve">Personal Statement: Commitment to Maternal Health in India New Delhi</w:t>
      </w:r>
    </w:p>
    <w:p>
      <w:pPr>
        <w:pStyle w:val="FirstParagraph"/>
      </w:pPr>
      <w:r>
        <w:t xml:space="preserve">As I prepare to embark on my professional journey as a certified Midwife, this Personal Statement articulates my unwavering dedication to transforming maternal healthcare within the vibrant, complex landscape of India New Delhi. My path has been meticulously shaped by an intimate understanding of the profound challenges and unparalleled opportunities present in Delhi’s urban and peri-urban communities, where access to skilled birth attendants remains a critical determinant of women’s lives.</w:t>
      </w:r>
    </w:p>
    <w:p>
      <w:pPr>
        <w:pStyle w:val="BodyText"/>
      </w:pPr>
      <w:r>
        <w:t xml:space="preserve">Growing up in a bustling neighbourhood near East Delhi, I witnessed firsthand the stark realities faced by pregnant women navigating the city's healthcare system. My grandmother, a respected community elder who often assisted neighbours during childbirth in our modest home, instilled in me an early appreciation for the dignity and cultural sensitivity required in maternal care. Her stories of women traveling long distances under difficult conditions to reach clinics, or those who avoided formal facilities due to cost or cultural barriers, ignited a deep-seated resolve within me: I would become a Midwife who bridges these gaps. This personal connection to Delhi’s diverse communities – from the historic lanes of Old Delhi to the rapidly developing satellite towns like Faridabad and Gurgaon – is not merely background; it is the bedrock of my professional identity.</w:t>
      </w:r>
    </w:p>
    <w:p>
      <w:pPr>
        <w:pStyle w:val="BodyText"/>
      </w:pPr>
      <w:r>
        <w:t xml:space="preserve">My academic journey culminated in a Bachelor of Science in Nursing with specialization in Midwifery from Lady Hardinge Medical College, New Delhi. This rigorous program immersed me not only in advanced clinical skills – managing antenatal care, normal and complicated deliveries, postpartum care, newborn resuscitation, and family planning – but also crucially deepened my understanding of India’s specific health ecosystem. I actively engaged with the National Health Mission (NHM), learning how schemes like Janani Suraksha Yojana (JSY) aim to reduce maternal mortality by incentivizing institutional deliveries. My clinical rotations were conducted at government hospitals across Delhi, including Safdarjung Hospital and Lok Nayak Jai Prakash Narayan Hospital, where I observed the immense pressure on facilities serving millions. Witnessing overcrowded labour rooms and the tireless efforts of existing staff to provide compassionate care under resource constraints cemented my commitment to becoming part of the solution.</w:t>
      </w:r>
    </w:p>
    <w:p>
      <w:pPr>
        <w:pStyle w:val="BodyText"/>
      </w:pPr>
      <w:r>
        <w:t xml:space="preserve">During my internship at a community health centre in South Delhi, I actively participated in mobile health camps organized by ASHA (Accredited Social Health Activist) workers. This experience was transformative. I learned to communicate effectively with women from various socio-economic backgrounds and linguistic groups, often using simple Hindi or local dialects alongside English. I assisted in prenatal check-ups, provided culturally appropriate education on nutrition during pregnancy, and accompanied women to the nearest health facility for delivery when needed – directly experiencing the vital role of community-based support in ensuring safe motherhood. I saw how a single conversation about iron supplements could prevent anemia-related complications; how explaining postnatal care routines reduced infant mortality. This ground-level work in India New Delhi revealed that effective Midwifery transcends clinical expertise; it requires trust, empathy, and an understanding of the local social fabric.</w:t>
      </w:r>
    </w:p>
    <w:p>
      <w:pPr>
        <w:pStyle w:val="BodyText"/>
      </w:pPr>
      <w:r>
        <w:t xml:space="preserve">My proficiency extends beyond clinical practice. I am fluent in Hindi (both standard and regional dialects common in Delhi), English, and possess foundational Urdu – essential for communicating effectively with diverse patient populations across New Delhi’s mosaic. I am adept at utilizing digital health records systems prevalent in Indian government healthcare facilities (such as the National Health Portal) and understand the importance of meticulous documentation for continuity of care. Crucially, I am trained in recognizing emergency obstetric complications (like postpartum haemorrhage and eclampsia) and know exactly how to initiate protocols while awaiting advanced medical support, a skill vital for community settings where ambulances may face delays.</w:t>
      </w:r>
    </w:p>
    <w:p>
      <w:pPr>
        <w:pStyle w:val="BodyText"/>
      </w:pPr>
      <w:r>
        <w:t xml:space="preserve">I understand that the role of a Midwife in India New Delhi is not confined to the delivery room. It is about empowerment, prevention, and partnership. I am committed to actively contributing to national health goals by promoting antenatal care adherence, supporting breastfeeding initiation within culturally sensitive frameworks (like accommodating extended family involvement where appropriate), and providing essential postnatal home visits – a practice that significantly reduces neonatal mortality. I have volunteered with local NGOs focused on adolescent reproductive health education, further honing my ability to engage with young women before they reach their first pregnancy.</w:t>
      </w:r>
    </w:p>
    <w:p>
      <w:pPr>
        <w:pStyle w:val="BodyText"/>
      </w:pPr>
      <w:r>
        <w:t xml:space="preserve">India New Delhi presents a dynamic environment where the need for skilled, compassionate Midwives is both urgent and deeply significant. The city's growth and diversity demand healthcare providers who are not only clinically competent but also culturally intelligent and community-rooted. My aspiration is to work within Delhi’s public health system, contributing to reducing maternal mortality ratios (MMR) through evidence-based practice grounded in local context. I aim to collaborate seamlessly with ANMs, ASHAs, doctors, and community leaders – recognizing that safe motherhood is a collective responsibility.</w:t>
      </w:r>
    </w:p>
    <w:p>
      <w:pPr>
        <w:pStyle w:val="BodyText"/>
      </w:pPr>
      <w:r>
        <w:t xml:space="preserve">This Personal Statement embodies my profound belief: Maternal health is the cornerstone of a thriving society. In India New Delhi, where millions of women’s futures are shaped by the quality of care they receive during pregnancy and childbirth, I am ready to step forward as a dedicated Midwife. My skills, my understanding of Delhi's unique healthcare challenges and opportunities, and my unwavering commitment to every woman's right to safe and dignified birth – these are the pillars upon which I will build my career. I seek not merely a position, but the opportunity to make a tangible difference in the lives of mothers and newborns across New Delhi, one pregnancy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India New Delhi</dc:title>
  <dc:creator/>
  <dc:language>en</dc:language>
  <cp:keywords/>
  <dcterms:created xsi:type="dcterms:W3CDTF">2025-12-09T20:53:08Z</dcterms:created>
  <dcterms:modified xsi:type="dcterms:W3CDTF">2025-12-09T20:53:08Z</dcterms:modified>
</cp:coreProperties>
</file>

<file path=docProps/custom.xml><?xml version="1.0" encoding="utf-8"?>
<Properties xmlns="http://schemas.openxmlformats.org/officeDocument/2006/custom-properties" xmlns:vt="http://schemas.openxmlformats.org/officeDocument/2006/docPropsVTypes"/>
</file>