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for</w:t>
      </w:r>
      <w:r>
        <w:t xml:space="preserve"> </w:t>
      </w:r>
      <w:r>
        <w:t xml:space="preserve">Iraq</w:t>
      </w:r>
      <w:r>
        <w:t xml:space="preserve"> </w:t>
      </w:r>
      <w:r>
        <w:t xml:space="preserve">Baghdad</w:t>
      </w:r>
    </w:p>
    <w:bookmarkStart w:id="20" w:name="X4bfccc446d68a84c18c1e0cdd8999b1ed8a5182"/>
    <w:p>
      <w:pPr>
        <w:pStyle w:val="Heading1"/>
      </w:pPr>
      <w:r>
        <w:t xml:space="preserve">Personal Statement: A Commitment to Maternal Care in Iraq Baghdad</w:t>
      </w:r>
    </w:p>
    <w:p>
      <w:pPr>
        <w:pStyle w:val="FirstParagraph"/>
      </w:pPr>
      <w:r>
        <w:t xml:space="preserve">As I prepare to submit this Personal Statement, I find myself reflecting on a profound journey that has shaped my identity as a dedicated midwife and ignited my unwavering commitment to serving communities in need—particularly within the resilient landscape of Iraq Baghdad. This document is not merely an application; it is a testament to my professional ethos, cultural sensitivity, and steadfast resolve to contribute meaningfully to maternal healthcare in one of the world’s most challenging yet hopeful environments.</w:t>
      </w:r>
    </w:p>
    <w:p>
      <w:pPr>
        <w:pStyle w:val="BodyText"/>
      </w:pPr>
      <w:r>
        <w:t xml:space="preserve">My path to midwifery began during my nursing studies in Amman, Jordan, where I witnessed firsthand how systemic healthcare gaps devastate women and newborns. A pivotal moment came during a field placement at a rural health clinic near the Syrian border—seeing mothers travel miles over rough terrain for basic prenatal care crystallized my purpose. I realized that midwifery is not just clinical practice; it is an act of profound humanity, especially in regions where access to care remains fragmented. This conviction intensified when I learned about the critical maternal health challenges in Iraq Baghdad, where conflict and resource limitations have left too many women without safe delivery options or skilled birth attendants. The statistics are sobering: according to WHO data, Baghdad still faces a maternal mortality ratio of 305 deaths per 100,000 live births—a figure I am determined to help reduce through direct service and community empowerment.</w:t>
      </w:r>
    </w:p>
    <w:p>
      <w:pPr>
        <w:pStyle w:val="BodyText"/>
      </w:pPr>
      <w:r>
        <w:t xml:space="preserve">My formal training at the University of Baghdad’s Faculty of Nursing equipped me with advanced clinical skills in high-risk pregnancy management, neonatal resuscitation, and emergency obstetric care. But what truly defines me as a Midwife is my approach: I prioritize culturally anchored care that respects Iraqi traditions while integrating evidence-based practices. For example, during my internship at Al-Mustansiriya Hospital in Baghdad (2021), I collaborated with local community leaders to design prenatal education workshops using traditional storytelling methods—a strategy that increased attendance by 75% among elderly women who initially distrusted Western medical models. This experience taught me that effective midwifery in Iraq Baghdad requires humility, patience, and the willingness to learn from the communities we serve.</w:t>
      </w:r>
    </w:p>
    <w:p>
      <w:pPr>
        <w:pStyle w:val="BodyText"/>
      </w:pPr>
      <w:r>
        <w:t xml:space="preserve">Working as a volunteer midwife with Médecins Sans Frontières in northern Iraq deepened my understanding of crisis-responsive care. In Erbil’s displacement camps, I managed trauma cases following explosions while simultaneously teaching mothers infant nutrition using locally available foods like dates and lentils. These experiences solidified my belief that maternal healthcare in conflict zones must be holistic—addressing physical, emotional, and social dimensions. I have since completed specialized training in psychosocial support for trauma-affected mothers through the International Confederation of Midwives (ICM), a credential I intend to apply immediately upon joining your team in Baghdad. My goal is not just to deliver babies but to restore dignity and agency for women navigating unimaginable hardship.</w:t>
      </w:r>
    </w:p>
    <w:p>
      <w:pPr>
        <w:pStyle w:val="BodyText"/>
      </w:pPr>
      <w:r>
        <w:t xml:space="preserve">What sets my application apart is my fluency in Arabic (both formal and Baghdadi dialect), which allows me to build trust quickly with patients who may feel marginalized by healthcare systems. I also possess hands-on experience with low-resource settings: I’ve trained 15 community health workers in basic newborn resuscitation using recycled materials when medical supplies were scarce—a skill directly transferable to Baghdad’s current context. Critically, I understand that midwifery in Iraq Baghdad demands more than clinical competence; it requires navigating complex cultural dynamics. For instance, I’ve adapted my practice to honor modesty norms by training female staff on respectful examination techniques and collaborating with local religious leaders to address myths about postpartum care. This culturally intelligent approach ensures that women feel safe seeking care—a vital step toward reducing the 40% of Baghdad mothers who avoid clinics due to stigma.</w:t>
      </w:r>
    </w:p>
    <w:p>
      <w:pPr>
        <w:pStyle w:val="BodyText"/>
      </w:pPr>
      <w:r>
        <w:t xml:space="preserve">I am acutely aware of Baghdad’s unique challenges: aging healthcare infrastructure, fluctuating security conditions, and the lingering effects of conflict on maternal health outcomes. Yet, I see these not as barriers but as opportunities to innovate. In my Personal Statement, I commit to three actionable priorities: First, establishing mobile prenatal clinics in underserved neighborhoods like Sadr City to reach 200+ women monthly; second, creating mentorship programs pairing experienced midwives with new graduates from Baghdad’s nursing schools; and third, developing a community-led referral system that connects high-risk pregnancies with specialized facilities. These initiatives align with WHO’s "Maternal Health in Conflict Settings" framework and Iraq’s National Strategy for Maternal Health 2030.</w:t>
      </w:r>
    </w:p>
    <w:p>
      <w:pPr>
        <w:pStyle w:val="BodyText"/>
      </w:pPr>
      <w:r>
        <w:t xml:space="preserve">My greatest motivation stems from the stories of Iraqi mothers I’ve met: Fatima, who delivered her third child at home after two previous stillbirths; Layla, a university student who continued her studies while managing gestational diabetes with midwife support. These women embody the resilience that fuels my work. As a Midwife in Iraq Baghdad, I will not merely provide care—I will listen to their stories, amplify their voices, and partner with them to reclaim their health sovereignty.</w:t>
      </w:r>
    </w:p>
    <w:p>
      <w:pPr>
        <w:pStyle w:val="BodyText"/>
      </w:pPr>
      <w:r>
        <w:t xml:space="preserve">Finally, I recognize that this role demands emotional fortitude as much as clinical skill. In Baghdad’s bustling streets and quiet neighborhoods alike, mothers face isolation amid chaos. My training in trauma-informed care equips me to support them through birth, loss, and recovery with unwavering compassion. This Personal Statement represents more than a professional aspiration; it is a promise to stand beside Iraqi mothers as they navigate one of life’s most transformative journeys. I am ready to bring my expertise, empathy, and cultural humility to your team in Baghdad—not as an outsider offering aid, but as a committed partner in healing.</w:t>
      </w:r>
    </w:p>
    <w:p>
      <w:pPr>
        <w:pStyle w:val="BodyText"/>
      </w:pPr>
      <w:r>
        <w:t xml:space="preserve">In closing, I reiterate that my journey has prepared me not just for the challenges of midwifery in Iraq Baghdad, but for the profound honor of serving its most vulnerable. I am eager to contribute to your mission where every birth is a victory worth fighting for. Thank you for considering this Personal Statement—a declaration of my dedication to being a Midwife who walks with women in Baghdad toward safer, healthier futures.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for Iraq Baghdad</dc:title>
  <dc:creator/>
  <dc:language>en</dc:language>
  <cp:keywords/>
  <dcterms:created xsi:type="dcterms:W3CDTF">2026-07-22T22:46:51Z</dcterms:created>
  <dcterms:modified xsi:type="dcterms:W3CDTF">2026-07-22T22:46:51Z</dcterms:modified>
</cp:coreProperties>
</file>

<file path=docProps/custom.xml><?xml version="1.0" encoding="utf-8"?>
<Properties xmlns="http://schemas.openxmlformats.org/officeDocument/2006/custom-properties" xmlns:vt="http://schemas.openxmlformats.org/officeDocument/2006/docPropsVTypes"/>
</file>