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Kyoto</w:t>
      </w:r>
      <w:r>
        <w:t xml:space="preserve"> </w:t>
      </w:r>
      <w:r>
        <w:t xml:space="preserve">Healthcare</w:t>
      </w:r>
    </w:p>
    <w:bookmarkStart w:id="20" w:name="X2c419c565ea58795045b9930c3ea116185eb469"/>
    <w:p>
      <w:pPr>
        <w:pStyle w:val="Heading1"/>
      </w:pPr>
      <w:r>
        <w:t xml:space="preserve">Personal Statement: A Commitment to Maternal Care in Japan Kyoto</w:t>
      </w:r>
    </w:p>
    <w:p>
      <w:pPr>
        <w:pStyle w:val="FirstParagraph"/>
      </w:pPr>
      <w:r>
        <w:t xml:space="preserve">From the moment I first encountered the profound intersection of tradition and science in childbirth during my nursing studies, I knew my path would lead me to become a Midwife dedicated to supporting women through one of life's most transformative journeys. This calling has led me here, with a deep desire to contribute my skills and cultural sensitivity as a registered Midwife within the vibrant healthcare landscape of Japan Kyoto. My personal statement outlines not only my professional foundation but also my unwavering commitment to integrating into Kyoto’s unique community, respecting its rich heritage while delivering evidence-based, compassionate care that aligns with Japanese maternal health values.</w:t>
      </w:r>
    </w:p>
    <w:p>
      <w:pPr>
        <w:pStyle w:val="BodyText"/>
      </w:pPr>
      <w:r>
        <w:t xml:space="preserve">My academic journey began in Canada, where I earned a Bachelor of Science in Nursing and subsequently specialized in Midwifery. My clinical training spanned diverse settings—from bustling urban hospitals to community-based clinics—allowing me to develop proficiency across prenatal care, normal labor management, postpartum support, and newborn assessment. A pivotal experience was my six-month internship at a community health center specializing in culturally competent care for immigrant populations. This role honed my ability to communicate effectively across cultural barriers and understand the profound impact of holistic support on maternal outcomes. However, it was during an exchange program in Tokyo that I first experienced Kyoto’s distinct atmosphere—a city where ancient traditions coexist seamlessly with modern medical excellence, sparking my specific desire to serve as a Midwife within Japan Kyoto.</w:t>
      </w:r>
    </w:p>
    <w:p>
      <w:pPr>
        <w:pStyle w:val="BodyText"/>
      </w:pPr>
      <w:r>
        <w:t xml:space="preserve">Japan Kyoto represents far more than a geographical location for me; it embodies a philosophy of care deeply rooted in harmony, respect, and community. I have extensively studied Kyoto’s healthcare model, recognizing its emphasis on preventive care, minimal medical intervention during low-risk births where appropriate (within Japan’s legal framework), and the integration of family-centered practices. Unlike many urban centers globally, Kyoto maintains a strong network of midwifery-led clinics operating under the guidance of obstetricians—a system I am eager to contribute to. The city’s commitment to maternal well-being, reflected in its consistently low maternal mortality rates and high patient satisfaction scores for childbirth experiences, resonates powerfully with my professional ethos. I am not merely seeking a job; I aspire to become a trusted member of Kyoto’s healthcare community, working alongside doctors, nurses, and community health workers within the collaborative care model that defines Japanese obstetrics.</w:t>
      </w:r>
    </w:p>
    <w:p>
      <w:pPr>
        <w:pStyle w:val="BodyText"/>
      </w:pPr>
      <w:r>
        <w:t xml:space="preserve">Central to my application is my profound respect for Japanese culture and its specific approach to motherhood. I understand that in Japan Kyoto, childbirth is often viewed not just as a medical event but as a deeply meaningful family experience, intertwined with cultural rituals like the "kami no yō" (spiritual purification) ceremony or the importance of postpartum "sakura" recovery practices. As a Midwife, I am committed to learning and respectfully incorporating these traditions into care plans where appropriate and welcomed by the families. My language preparation includes completing an intensive Japanese language course focused on medical terminology, achieving N3 level proficiency, and actively engaging in cultural immersion workshops. I recognize that true integration requires more than just speaking the language; it demands understanding unspoken customs, hierarchical respect (keigo), and the subtle nuances of communication that foster trust in a Kyoto clinical setting.</w:t>
      </w:r>
    </w:p>
    <w:p>
      <w:pPr>
        <w:pStyle w:val="BodyText"/>
      </w:pPr>
      <w:r>
        <w:t xml:space="preserve">I am particularly drawn to Kyoto’s unique community health initiatives, such as its well-established "Mother and Child Health Handbook" program and the city’s focus on supporting rural maternal health through mobile clinics. I have researched facilities like Kyoto City Hospital's midwifery department and private clinics in areas like Gion or Kamigyo-ku that actively promote physiological birth. My goal is to support these efforts by bringing my skills in patient education, mental health screening for perinatal depression (a growing concern globally, including Japan), and evidence-based practices for pain management. I am eager to learn from Kyoto's experienced midwives about their successful approaches to supporting women in home births within the legal framework and managing birth centers—a model I deeply admire.</w:t>
      </w:r>
    </w:p>
    <w:p>
      <w:pPr>
        <w:pStyle w:val="BodyText"/>
      </w:pPr>
      <w:r>
        <w:t xml:space="preserve">My personal resilience is another key asset. Working as a Midwife demands emotional strength, adaptability, and calm under pressure—qualities I developed while working night shifts in high-demand urban settings. In Kyoto, where healthcare professionals often navigate complex family dynamics and evolving patient needs within a precise cultural context, this resilience will be essential. I am prepared for the continuous learning required; Japan's medical standards are among the highest globally, and I am committed to obtaining full certification through the Japanese Midwifery Association (JMA) upon arrival, alongside mastering local protocols. My previous experience facilitating support groups for new mothers has equipped me with skills to help women navigate their transition into motherhood within Kyoto’s supportive yet structured environment.</w:t>
      </w:r>
    </w:p>
    <w:p>
      <w:pPr>
        <w:pStyle w:val="BodyText"/>
      </w:pPr>
      <w:r>
        <w:t xml:space="preserve">Ultimately, my vision for becoming a Midwife in Japan Kyoto is deeply personal and future-oriented. I see myself not only as a caregiver but as an advocate for empowering women through education, respectful communication, and culturally grounded support. I am motivated by the opportunity to contribute to Kyoto’s legacy of exceptional maternal care while learning from its profound cultural wisdom. The city’s balance of serene beauty—found in its temples, gardens, and quiet neighborhoods—and cutting-edge healthcare creates an ideal environment for compassionate birth work. I believe my background, dedication to cultural humility, and passion for midwifery align perfectly with Kyoto's healthcare values.</w:t>
      </w:r>
    </w:p>
    <w:p>
      <w:pPr>
        <w:pStyle w:val="BodyText"/>
      </w:pPr>
      <w:r>
        <w:t xml:space="preserve">I am ready to bring my skills as a dedicated Midwife to Japan Kyoto. My Personal Statement is not just a summary of qualifications; it is a promise—an earnest commitment to honor the sacred journey of motherhood within the heart of this remarkable city. I look forward to contributing meaningfully to Kyoto’s vibrant community and supporting generations of women, families, and newborns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Kyoto Healthcare</dc:title>
  <dc:creator/>
  <dc:language>en</dc:language>
  <cp:keywords/>
  <dcterms:created xsi:type="dcterms:W3CDTF">2025-12-09T17:10:59Z</dcterms:created>
  <dcterms:modified xsi:type="dcterms:W3CDTF">2025-12-09T17:10:59Z</dcterms:modified>
</cp:coreProperties>
</file>

<file path=docProps/custom.xml><?xml version="1.0" encoding="utf-8"?>
<Properties xmlns="http://schemas.openxmlformats.org/officeDocument/2006/custom-properties" xmlns:vt="http://schemas.openxmlformats.org/officeDocument/2006/docPropsVTypes"/>
</file>