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for</w:t>
      </w:r>
      <w:r>
        <w:t xml:space="preserve"> </w:t>
      </w:r>
      <w:r>
        <w:t xml:space="preserve">Japan</w:t>
      </w:r>
      <w:r>
        <w:t xml:space="preserve"> </w:t>
      </w:r>
      <w:r>
        <w:t xml:space="preserve">Tokyo</w:t>
      </w:r>
    </w:p>
    <w:bookmarkStart w:id="20" w:name="Xacaad10b297bc3eed690932ac05805481c2c575"/>
    <w:p>
      <w:pPr>
        <w:pStyle w:val="Heading1"/>
      </w:pPr>
      <w:r>
        <w:t xml:space="preserve">Personal Statement for Midwife Position in Tokyo, Japan</w:t>
      </w:r>
    </w:p>
    <w:p>
      <w:pPr>
        <w:pStyle w:val="FirstParagraph"/>
      </w:pPr>
      <w:r>
        <w:t xml:space="preserve">From the moment I first witnessed a calm and empowering childbirth experience during my clinical rotations in my home country, I knew that becoming a</w:t>
      </w:r>
      <w:r>
        <w:t xml:space="preserve"> </w:t>
      </w:r>
      <w:r>
        <w:rPr>
          <w:bCs/>
          <w:b/>
        </w:rPr>
        <w:t xml:space="preserve">Midwife</w:t>
      </w:r>
      <w:r>
        <w:t xml:space="preserve"> </w:t>
      </w:r>
      <w:r>
        <w:t xml:space="preserve">was not merely a career choice—it was a profound calling. This deep-seated passion has driven me through rigorous academic training, hands-on clinical experiences across diverse settings, and an unwavering commitment to supporting women through one of life’s most transformative journeys. Now, I am eager to bring my skills and dedication to the vibrant healthcare landscape of</w:t>
      </w:r>
      <w:r>
        <w:t xml:space="preserve"> </w:t>
      </w:r>
      <w:r>
        <w:rPr>
          <w:bCs/>
          <w:b/>
        </w:rPr>
        <w:t xml:space="preserve">Japan Tokyo</w:t>
      </w:r>
      <w:r>
        <w:t xml:space="preserve">, where maternal well-being is deeply intertwined with cultural values and modern medical excellence.</w:t>
      </w:r>
    </w:p>
    <w:p>
      <w:pPr>
        <w:pStyle w:val="BodyText"/>
      </w:pPr>
      <w:r>
        <w:t xml:space="preserve">My academic foundation includes a Bachelor of Science in Midwifery from [Your University], where I specialized in evidence-based care, maternal-fetal physiology, and holistic wellness approaches. I graduated with honors and completed an advanced certification in newborn resuscitation and perinatal mental health support—skills directly aligned with Japan’s high standards for infant safety. During my clinical placements, I managed over 150 births across community clinics, hospitals, and home settings, always prioritizing the woman’s autonomy while ensuring medical safety. I learned that effective midwifery transcends technical skill; it requires cultural sensitivity, active listening, and the ability to navigate complex healthcare systems with grace. This philosophy resonates deeply with Japan’s</w:t>
      </w:r>
      <w:r>
        <w:t xml:space="preserve"> </w:t>
      </w:r>
      <w:r>
        <w:rPr>
          <w:iCs/>
          <w:i/>
        </w:rPr>
        <w:t xml:space="preserve">shinrin</w:t>
      </w:r>
      <w:r>
        <w:t xml:space="preserve"> </w:t>
      </w:r>
      <w:r>
        <w:t xml:space="preserve">(gentle) approach to childbirth—a principle I have studied extensively through Japanese maternal health literature and WHO reports on Japan’s low infant mortality rates.</w:t>
      </w:r>
    </w:p>
    <w:p>
      <w:pPr>
        <w:pStyle w:val="BodyText"/>
      </w:pPr>
      <w:r>
        <w:t xml:space="preserve">What sets me apart is my proactive preparation for</w:t>
      </w:r>
      <w:r>
        <w:t xml:space="preserve"> </w:t>
      </w:r>
      <w:r>
        <w:rPr>
          <w:bCs/>
          <w:b/>
        </w:rPr>
        <w:t xml:space="preserve">Japan Tokyo</w:t>
      </w:r>
      <w:r>
        <w:t xml:space="preserve">. I’ve immersed myself in understanding the nuances of Japanese maternity care, recognizing that it differs significantly from Western models. In Tokyo, where urban lifestyles often lead to stress-induced complications and rising cesarean rates (30% nationally, per MHLW 2023), my focus on non-interventional practices—such as movement during labor, water immersion therapy (where approved), and emotional support—aligns with initiatives like the Tokyo Metropolitan Government’s “Healthy Birth Project.” I’ve also dedicated time to learning basic Japanese (</w:t>
      </w:r>
      <w:r>
        <w:rPr>
          <w:iCs/>
          <w:i/>
        </w:rPr>
        <w:t xml:space="preserve">Shōwa</w:t>
      </w:r>
      <w:r>
        <w:t xml:space="preserve"> </w:t>
      </w:r>
      <w:r>
        <w:t xml:space="preserve">Level 2 through online courses) to bridge communication gaps, understanding that trust begins with respect for language. In my recent volunteer work at a multicultural health center in [Your City], I supported immigrant mothers navigating language barriers, an experience that prepared me for Tokyo’s diverse population—where over 10% of residents are foreign-born.</w:t>
      </w:r>
    </w:p>
    <w:p>
      <w:pPr>
        <w:pStyle w:val="BodyText"/>
      </w:pPr>
      <w:r>
        <w:t xml:space="preserve">My commitment to cultural humility is central to my identity as a</w:t>
      </w:r>
      <w:r>
        <w:t xml:space="preserve"> </w:t>
      </w:r>
      <w:r>
        <w:rPr>
          <w:bCs/>
          <w:b/>
        </w:rPr>
        <w:t xml:space="preserve">Midwife</w:t>
      </w:r>
      <w:r>
        <w:t xml:space="preserve">. I have researched how Japanese families value collective decision-making in childbirth, with grandparents often involved in care plans. I am eager to integrate this understanding into my practice by collaborating with obstetricians, nurses, and family members while honoring the mother’s voice. In Japan, midwives operate within a unique framework: they are not typically the sole caregivers during birth but partners within a team. I am ready to thrive in this model—not as an outsider seeking to impose change, but as a committed collaborator who respects Japan’s established protocols. For instance, I’ve studied the</w:t>
      </w:r>
      <w:r>
        <w:t xml:space="preserve"> </w:t>
      </w:r>
      <w:r>
        <w:rPr>
          <w:iCs/>
          <w:i/>
        </w:rPr>
        <w:t xml:space="preserve">Midwifery Act of 2018</w:t>
      </w:r>
      <w:r>
        <w:t xml:space="preserve">, which emphasizes safety standards for home births (a growing trend in Tokyo suburbs), and I am prepared to pursue certification through the Japan Association of Midwives (JAMWA) upon arrival.</w:t>
      </w:r>
    </w:p>
    <w:p>
      <w:pPr>
        <w:pStyle w:val="BodyText"/>
      </w:pPr>
      <w:r>
        <w:t xml:space="preserve">Tokyo represents a dynamic frontier for maternal care innovation. The city’s high density, aging population, and emphasis on preventive health create both challenges and opportunities I am eager to address. I am particularly inspired by Tokyo’s initiatives to reduce unnecessary interventions—such as the “Birth Center” model in Shinjuku that offers low-risk maternity care with midwife-led teams. I envision contributing by developing culturally tailored prenatal education workshops for English-speaking expats and Japanese women interested in natural birth, while advocating for respectful communication during labor. My experience training community health workers in trauma-informed care positions me to support Tokyo’s growing need for mental health integration in maternal services—a critical gap as postpartum depression rates rise.</w:t>
      </w:r>
    </w:p>
    <w:p>
      <w:pPr>
        <w:pStyle w:val="BodyText"/>
      </w:pPr>
      <w:r>
        <w:t xml:space="preserve">Beyond clinical skills, I bring resilience and adaptability forged through cross-cultural experiences. While volunteering in rural Nepal, I managed resource-limited birth settings with minimal equipment—a skill that translates to Tokyo’s fast-paced urban clinics where efficiency is paramount. Yet, my greatest asset is empathy: the ability to sit silently with a woman in labor until her breath steadies, or gently explain risks using simple visuals when words fail. In Japan, where</w:t>
      </w:r>
      <w:r>
        <w:t xml:space="preserve"> </w:t>
      </w:r>
      <w:r>
        <w:rPr>
          <w:iCs/>
          <w:i/>
        </w:rPr>
        <w:t xml:space="preserve">wa</w:t>
      </w:r>
      <w:r>
        <w:t xml:space="preserve"> </w:t>
      </w:r>
      <w:r>
        <w:t xml:space="preserve">(harmony) guides relationships, I believe such presence is as vital as clinical knowledge.</w:t>
      </w:r>
    </w:p>
    <w:p>
      <w:pPr>
        <w:pStyle w:val="BodyText"/>
      </w:pPr>
      <w:r>
        <w:t xml:space="preserve">The decision to pursue my career in</w:t>
      </w:r>
      <w:r>
        <w:t xml:space="preserve"> </w:t>
      </w:r>
      <w:r>
        <w:rPr>
          <w:bCs/>
          <w:b/>
        </w:rPr>
        <w:t xml:space="preserve">Japan Tokyo</w:t>
      </w:r>
      <w:r>
        <w:t xml:space="preserve"> </w:t>
      </w:r>
      <w:r>
        <w:t xml:space="preserve">stems from a profound respect for its healthcare philosophy and the belief that every woman deserves care rooted in dignity. Tokyo’s blend of ancient traditions—like postpartum</w:t>
      </w:r>
      <w:r>
        <w:t xml:space="preserve"> </w:t>
      </w:r>
      <w:r>
        <w:rPr>
          <w:iCs/>
          <w:i/>
        </w:rPr>
        <w:t xml:space="preserve">kōshū</w:t>
      </w:r>
      <w:r>
        <w:t xml:space="preserve"> </w:t>
      </w:r>
      <w:r>
        <w:t xml:space="preserve">(soups) and mindfulness practices—and cutting-edge technology offers an ideal environment to grow as a midwife who honors both humanity and science. I am not merely seeking employment; I seek partnership with Tokyo’s healthcare community to uplift mothers, infants, and families through compassionate, culturally responsive care.</w:t>
      </w:r>
    </w:p>
    <w:p>
      <w:pPr>
        <w:pStyle w:val="BodyText"/>
      </w:pPr>
      <w:r>
        <w:t xml:space="preserve">As I prepare for this journey, I carry a simple promise to myself—and to the women of Tokyo—to embody the spirit of midwifery as it has been passed down through generations in Japan and beyond: not as an occupation, but as a sacred trust. I am ready to learn from your wisdom, contribute with humility, and stand beside you in creating a future where every birth is met with strength, safety, and profound respect.</w:t>
      </w:r>
    </w:p>
    <w:p>
      <w:pPr>
        <w:pStyle w:val="BodyText"/>
      </w:pPr>
      <w:r>
        <w:t xml:space="preserve">Sincerely,</w:t>
      </w:r>
      <w:r>
        <w:br/>
      </w:r>
      <w:r>
        <w:t xml:space="preserve">[Your Full Name]</w:t>
      </w:r>
      <w:r>
        <w:br/>
      </w:r>
      <w:r>
        <w:t xml:space="preserve">Registered Midwife (State/Country) | Tokyo Healthcare Aspirant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for Japan Tokyo</dc:title>
  <dc:creator/>
  <cp:keywords/>
  <dcterms:created xsi:type="dcterms:W3CDTF">2025-12-09T15:51:26Z</dcterms:created>
  <dcterms:modified xsi:type="dcterms:W3CDTF">2025-12-09T15:51:26Z</dcterms:modified>
</cp:coreProperties>
</file>

<file path=docProps/custom.xml><?xml version="1.0" encoding="utf-8"?>
<Properties xmlns="http://schemas.openxmlformats.org/officeDocument/2006/custom-properties" xmlns:vt="http://schemas.openxmlformats.org/officeDocument/2006/docPropsVTypes"/>
</file>