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6ca9f9a789ef7f0eae4bdc181a55b11522d86ec"/>
    <w:p>
      <w:pPr>
        <w:pStyle w:val="Heading1"/>
      </w:pPr>
      <w:r>
        <w:t xml:space="preserve">Personal Statement for Midwife Position in Malaysia Kuala Lumpur</w:t>
      </w:r>
    </w:p>
    <w:p>
      <w:pPr>
        <w:pStyle w:val="FirstParagraph"/>
      </w:pPr>
      <w:r>
        <w:t xml:space="preserve">As a dedicated and compassionate healthcare professional with a profound commitment to maternal and newborn well-being, I am writing this Personal Statement to express my enthusiastic application for a Midwife position within the vibrant healthcare landscape of Malaysia Kuala Lumpur. My journey toward midwifery has been shaped by both academic rigor and hands-on experience in diverse clinical settings, but it is my deepening understanding of Malaysia’s unique cultural tapestry and the specific needs of Kuala Lumpur’s communities that fuels my passion for this profession here.</w:t>
      </w:r>
    </w:p>
    <w:p>
      <w:pPr>
        <w:pStyle w:val="BodyText"/>
      </w:pPr>
      <w:r>
        <w:t xml:space="preserve">My formal education in Midwifery at a reputable institution equipped me with a solid foundation in evidence-based care, antenatal screening, intrapartum management, and postnatal support. However, it was during my clinical placements across Kuala Lumpur that I truly grasped the profound impact of culturally sensitive midwifery. Working alongside experienced *bidan* (Malaysian midwives) at Hospital Putrajaya and in community health clinics in neighborhoods like Taman OUG and Kampung Baru, I witnessed firsthand how effective care transcends medical knowledge—it requires empathy, respect for local customs, and the ability to communicate clearly across linguistic and cultural divides. In Malaysia Kuala Lumpur, where families often navigate a blend of traditional beliefs (such as *masa berlaku* practices) alongside modern obstetric care, my role as a Midwife would not merely be clinical; it would be deeply relational.</w:t>
      </w:r>
    </w:p>
    <w:p>
      <w:pPr>
        <w:pStyle w:val="BodyText"/>
      </w:pPr>
      <w:r>
        <w:t xml:space="preserve">I have actively sought opportunities to immerse myself in the realities of maternal health in Kuala Lumpur. Volunteering with the Malaysian Red Crescent Society’s maternal health outreach program in Petaling Jaya, I assisted in prenatal education workshops tailored for low-income mothers, addressing common concerns about nutrition during pregnancy and safe delivery options within Malaysia’s public healthcare system. These experiences reinforced my belief that empowering women with knowledge is as crucial as clinical intervention. I learned to adapt my approach—using simple Malay terminology alongside visual aids for patients with limited literacy, or respectfully acknowledging the role of family members in decision-making processes, which is deeply embedded in Malaysian culture.</w:t>
      </w:r>
    </w:p>
    <w:p>
      <w:pPr>
        <w:pStyle w:val="BodyText"/>
      </w:pPr>
      <w:r>
        <w:t xml:space="preserve">What sets Kuala Lumpur apart for me is its dynamic intersection of modern medical infrastructure and enduring community values. The city’s world-class maternity hospitals coexist with grassroots clinics serving rural-adjacent communities. I am eager to contribute to initiatives like the National Maternal Health Program (Program Kesihatan Ibu Negara), which aims to reduce maternal mortality and morbidity across Malaysia, particularly in underserved urban areas of Kuala Lumpur. My goal is not just to provide care, but to be a trusted advocate who bridges gaps between patients and healthcare systems—ensuring every woman, regardless of her background or socioeconomic status in Malaysia Kuala Lumpur, feels seen and supported during one of life’s most transformative journeys.</w:t>
      </w:r>
    </w:p>
    <w:p>
      <w:pPr>
        <w:pStyle w:val="BodyText"/>
      </w:pPr>
      <w:r>
        <w:t xml:space="preserve">My commitment to continuous learning aligns with the evolving standards of midwifery practice in Malaysia. I am certified in Neonatal Resuscitation (NRP) and hold a working knowledge of Malaysian guidelines for managing normal labor, including the integration of traditional practices where safe and appropriate. I have also completed training on recognizing signs of postpartum depression—a critical issue often stigmatized but increasingly addressed within Kuala Lumpur’s mental health initiatives. I understand that in Malaysia, midwifery is not just about delivering babies; it’s about nurturing families, preserving cultural dignity, and building healthier futures for the next generation.</w:t>
      </w:r>
    </w:p>
    <w:p>
      <w:pPr>
        <w:pStyle w:val="BodyText"/>
      </w:pPr>
      <w:r>
        <w:t xml:space="preserve">Living and working in Kuala Lumpur has taught me the importance of resilience and adaptability. During my placement at a busy maternity ward at Sultanah Aminah Hospital in Johor Bahru (a city within easy reach of Kuala Lumpur’s healthcare network), I managed high-volume caseloads while maintaining a calm, patient-centered approach. This experience prepared me to thrive in KL’s fast-paced urban healthcare environment, where efficiency and compassion must go hand-in-hand. I am equally at ease supporting women in home births under the supervision of an obstetrician or providing critical care in hospital settings—a flexibility essential for a Midwife operating across Malaysia’s diverse healthcare continuum.</w:t>
      </w:r>
    </w:p>
    <w:p>
      <w:pPr>
        <w:pStyle w:val="BodyText"/>
      </w:pPr>
      <w:r>
        <w:t xml:space="preserve">Looking ahead, my vision for my career as a Midwife in Malaysia Kuala Lumpur is clear. I aim to contribute meaningfully to reducing disparities in maternal health outcomes by focusing on preventive care and community education. I am particularly passionate about collaborating with local NGOs like the Malaysian Maternal Health Association (MMHA) to develop culturally relevant prenatal programs targeting young mothers from multi-ethnic backgrounds. In a city as diverse as Kuala Lumpur, where maternal health challenges vary significantly between communities—from high obesity rates in urban centers to limited access for migrant workers—I believe my skills and cultural humility can make a tangible difference.</w:t>
      </w:r>
    </w:p>
    <w:p>
      <w:pPr>
        <w:pStyle w:val="BodyText"/>
      </w:pPr>
      <w:r>
        <w:t xml:space="preserve">This Personal Statement is more than an application; it is a testament to my unwavering dedication to the noble calling of midwifery within the specific context of Malaysia Kuala Lumpur. I am not merely seeking a job—I am seeking to become an integral part of a healthcare team that values holistic, respectful care and actively works toward healthier families across this vibrant city. I am confident that my training, empathy, and deep respect for Malaysian cultural practices position me to excel as a Midwife in your institution and serve the people of Kuala Lumpur with honor and excellence.</w:t>
      </w:r>
    </w:p>
    <w:p>
      <w:pPr>
        <w:pStyle w:val="BodyText"/>
      </w:pPr>
      <w:r>
        <w:t xml:space="preserve">Thank you for considering my application. I look forward to the opportunity to discuss how my skills align with your mission to provide exceptional maternal care in Malaysia’s heartland.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in Malaysia Kuala Lumpur</dc:title>
  <dc:creator/>
  <cp:keywords/>
  <dcterms:created xsi:type="dcterms:W3CDTF">2026-07-23T04:49:40Z</dcterms:created>
  <dcterms:modified xsi:type="dcterms:W3CDTF">2026-07-23T04:49:40Z</dcterms:modified>
</cp:coreProperties>
</file>

<file path=docProps/custom.xml><?xml version="1.0" encoding="utf-8"?>
<Properties xmlns="http://schemas.openxmlformats.org/officeDocument/2006/custom-properties" xmlns:vt="http://schemas.openxmlformats.org/officeDocument/2006/docPropsVTypes"/>
</file>