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Mexico</w:t>
      </w:r>
      <w:r>
        <w:t xml:space="preserve"> </w:t>
      </w:r>
      <w:r>
        <w:t xml:space="preserve">City</w:t>
      </w:r>
    </w:p>
    <w:bookmarkStart w:id="20" w:name="X93c19ef6570d267b9332dae01eb759d1166391a"/>
    <w:p>
      <w:pPr>
        <w:pStyle w:val="Heading1"/>
      </w:pPr>
      <w:r>
        <w:t xml:space="preserve">Personal Statement: A Lifelong Commitment to Maternal Wellness in Mexico City</w:t>
      </w:r>
    </w:p>
    <w:p>
      <w:pPr>
        <w:pStyle w:val="FirstParagraph"/>
      </w:pPr>
      <w:r>
        <w:t xml:space="preserve">As I reflect on my journey toward becoming a compassionate and skilled midwife, I recognize that this profession is not merely a career choice but a profound calling rooted in the belief that every woman deserves dignified, personalized care during one of life's most transformative experiences. My Personal Statement articulates this unwavering dedication to maternal health within the vibrant, complex landscape of Mexico City—a city where cultural richness meets urgent healthcare needs. For over five years, I have immersed myself in understanding how midwifery can transform lives in urban settings like ours, where 21 million people navigate diverse socioeconomic realities and evolving health challenges.</w:t>
      </w:r>
    </w:p>
    <w:p>
      <w:pPr>
        <w:pStyle w:val="BodyText"/>
      </w:pPr>
      <w:r>
        <w:t xml:space="preserve">My academic foundation began at the Universidad Nacional Autónoma de México (UNAM), where I earned my Bachelor of Science in Nursing with honors. However, it was during clinical rotations at the Hospital General de México City that I witnessed midwifery’s extraordinary power firsthand. In a bustling maternity ward serving low-income communities, I observed how a single compassionate interaction between a Midwife and an expectant mother could alleviate fear and foster trust. One particular moment remains etched in my memory: an adolescent mother from Tepito neighborhood, overwhelmed by her circumstances, found solace in the gentle guidance of our midwife team. She later shared how that support helped her advocate for herself during labor—a testament to the life-changing impact of culturally attuned care. This experience crystallized my resolve to become a Midwife who doesn’t just manage births but nurtures confidence and autonomy.</w:t>
      </w:r>
    </w:p>
    <w:p>
      <w:pPr>
        <w:pStyle w:val="BodyText"/>
      </w:pPr>
      <w:r>
        <w:t xml:space="preserve">Throughout my training, I prioritized deepening my understanding of Mexico City’s unique maternal health ecosystem. I completed specialized certification in community-based midwifery through the Colegio Mexicano de Partería, focusing on high-risk pregnancies in marginalized areas like Xochimilco and Coyoacán. I volunteered with *Amor y Vida*, a grassroots NGO providing prenatal support to migrant communities in Mexico City, where I learned that effective midwifery requires more than clinical skill—it demands humility to listen to the stories woven into each family’s journey. In these neighborhoods, where maternal mortality rates remain higher than national averages due to systemic barriers, I saw how trust built through consistent presence could bridge gaps between healthcare systems and communities. As a Midwife-in-training, I facilitated group workshops on nutrition and childbirth preparedness in local community centers, always emphasizing that Mexico City’s strength lies in its people’s resilience.</w:t>
      </w:r>
    </w:p>
    <w:p>
      <w:pPr>
        <w:pStyle w:val="BodyText"/>
      </w:pPr>
      <w:r>
        <w:t xml:space="preserve">What distinguishes my approach is my commitment to integrating traditional wisdom with evidence-based practice—a balance vital for serving Mexico City’s diverse population. During fieldwork in the historic district of Centro Histórico, I collaborated with *curanderas* (traditional healers) to develop culturally sensitive prenatal plans. One elder shared that "a woman’s womb is a garden—it needs patience and respect to bloom," a philosophy I now weave into every practice. This dialogue revealed that many women in Mexico City view midwifery not as oppositional to traditional care but as complementary, and my role as a Midwife is to honor both worlds with scientific rigor. In my Personal Statement, I emphasize that true maternal health advocacy must acknowledge the intergenerational knowledge carried by communities while ensuring access to emergency obstetric care—a reality we navigate daily in Mexico City’s public hospitals.</w:t>
      </w:r>
    </w:p>
    <w:p>
      <w:pPr>
        <w:pStyle w:val="BodyText"/>
      </w:pPr>
      <w:r>
        <w:t xml:space="preserve">Mexico City presents unparalleled opportunities for midwifery innovation. With its dense urban fabric, the city faces challenges like fragmented healthcare networks and rising cesarean rates driven by institutional practices rather than clinical necessity. As a future Midwife, I aim to contribute to solutions through initiatives like mobile prenatal clinics in underserved boroughs (Iztapalapa and Gustavo A. Madero) where transportation barriers prevent consistent care. I’ve already piloted a telehealth model connecting community health workers with midwives for remote support of high-risk pregnancies—a concept gaining traction in Mexico City’s expanding digital health infrastructure. My vision aligns with the city’s 2030 Health Strategy, which prioritizes reducing maternal mortality by 50% through community-centered models. For me, being a Midwife in Mexico City isn’t just about attending births; it’s about building ecosystems where every woman feels seen from pregnancy to postpartum.</w:t>
      </w:r>
    </w:p>
    <w:p>
      <w:pPr>
        <w:pStyle w:val="BodyText"/>
      </w:pPr>
      <w:r>
        <w:t xml:space="preserve">My professional journey has also deepened my appreciation for the socioeconomic forces shaping maternal health here. In Mexico City, where 35% of women work in informal sectors with no healthcare benefits, a Midwife must be both clinician and advocate. I co-designed a workplace wellness program for domestic workers in Polanco—offering prenatal care during their rest hours—proving that accessibility can be reimagined without compromising quality. This work taught me that systemic change requires partnerships: collaborating with local *ayuntamientos* (municipal governments) to streamline referrals, or working with pharmacies to provide affordable postpartum supplements. The city’s scale amplifies our impact; a single initiative serving 200 families can ripple through entire neighborhoods.</w:t>
      </w:r>
    </w:p>
    <w:p>
      <w:pPr>
        <w:pStyle w:val="BodyText"/>
      </w:pPr>
      <w:r>
        <w:t xml:space="preserve">Looking ahead, I am eager to join the pioneering team at the Instituto de Salud Materno Infantil de México City (ISMIC), where midwifery-led care models are reshaping outcomes. My goal is to lead a community birth center in the eastern boroughs, blending modern protocols with local traditions. For example, we could incorporate *mariachis* for postpartum celebrations in rural-adjacent zones or partner with *tejedoras* (weavers) to create baby blankets that symbolize cultural continuity. As a Midwife, I reject the notion that Mexico City’s urbanization erodes community bonds—instead, I see it as an opportunity to forge new networks of support where neighbors become each other’s midwives.</w:t>
      </w:r>
    </w:p>
    <w:p>
      <w:pPr>
        <w:pStyle w:val="BodyText"/>
      </w:pPr>
      <w:r>
        <w:t xml:space="preserve">Ultimately, my Personal Statement is a promise: to serve as a steadfast Midwife in Mexico City who believes maternal health is the heartbeat of our city’s future. In this metropolis of contrasts—where ancient marketplaces sit beside glass skyscrapers—every birth story matters. Whether supporting a young mother in Iztacalco or guiding a veteran nurse through complex labor, I will center care on dignity, equity, and joy. Mexico City’s diversity is its greatest asset; as a Midwife here, I won’t just provide care—I’ll help write the next chapter of its maternal health narrative with hope in every word and action.</w:t>
      </w:r>
    </w:p>
    <w:p>
      <w:pPr>
        <w:pStyle w:val="BodyText"/>
      </w:pPr>
      <w:r>
        <w:t xml:space="preserve">With profound respect for the women of Mexico City and unwavering commitment to my craft,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Mexico City</dc:title>
  <dc:creator/>
  <dc:language>en</dc:language>
  <cp:keywords/>
  <dcterms:created xsi:type="dcterms:W3CDTF">2026-07-23T09:12:42Z</dcterms:created>
  <dcterms:modified xsi:type="dcterms:W3CDTF">2026-07-23T09:12:42Z</dcterms:modified>
</cp:coreProperties>
</file>

<file path=docProps/custom.xml><?xml version="1.0" encoding="utf-8"?>
<Properties xmlns="http://schemas.openxmlformats.org/officeDocument/2006/custom-properties" xmlns:vt="http://schemas.openxmlformats.org/officeDocument/2006/docPropsVTypes"/>
</file>