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2be0355d56456d46b35565f5d1eac56ce95027d"/>
    <w:p>
      <w:pPr>
        <w:pStyle w:val="Heading1"/>
      </w:pPr>
      <w:r>
        <w:t xml:space="preserve">Personal Statement: Commitment to Maternal Health in Dakar, Senegal</w:t>
      </w:r>
    </w:p>
    <w:p>
      <w:pPr>
        <w:pStyle w:val="FirstParagraph"/>
      </w:pPr>
      <w:r>
        <w:t xml:space="preserve">As I prepare to submit this Personal Statement for the Midwife position with [Organization Name] in Senegal Dakar, I feel profound gratitude for the opportunity to contribute my skills and passion to a community where maternal healthcare remains both a critical need and a profound privilege. My journey toward becoming a dedicated midwife has been shaped by encounters with vulnerable women across diverse cultures, but it is my unwavering commitment to improving maternal outcomes in Senegal Dakar that now drives my professional aspirations. This document articulates not merely my qualifications, but my deep-seated conviction that empowering mothers through compassionate, culturally grounded care can transform communities—one birth at a time.</w:t>
      </w:r>
    </w:p>
    <w:p>
      <w:pPr>
        <w:pStyle w:val="BodyText"/>
      </w:pPr>
      <w:r>
        <w:t xml:space="preserve">My academic foundation in midwifery at the University of [Your University] included rigorous training in obstetric emergency management, prenatal nutrition, and newborn resuscitation. However, it was my fieldwork in rural Guinea that truly defined my purpose. Witnessing women walk miles to clinics with no skilled birth attendants—often delivering alone under unsafe conditions—ignited a resolve to work where the need is most acute. When I learned of the stark maternal mortality rates in Senegal Dakar (178 deaths per 100,000 live births according to WHO 2023), I knew my path would lead me here. Dakar’s unique urban landscape—where modern hospitals coexist with informal settlements like Yoff and Grand Yoff—presents both challenges and opportunities for midwifery innovation. As a Midwife committed to bridging this gap, I am prepared to engage families in their own languages (Wolof, French, Peul) and respect traditions while advocating for evidence-based care.</w:t>
      </w:r>
    </w:p>
    <w:p>
      <w:pPr>
        <w:pStyle w:val="BodyText"/>
      </w:pPr>
      <w:r>
        <w:t xml:space="preserve">What sets my approach apart is my focus on community-centered care. During a 6-month internship at a Dakar health center during my studies, I observed that fear of medical staff often deterred women from seeking prenatal services. This taught me that effective midwifery requires more than clinical skills—it demands trust-building through active listening and cultural humility. I worked alongside community health workers to organize mobile clinics in neighborhoods like Carrefour, where we provided screenings and education while respecting local customs around childbirth. One memory remains etched in my mind: an elderly woman named Aminata, who initially refused care due to distrust of hospitals, eventually shared her fear of being "treated like a number." By visiting her home weekly and incorporating traditional herbal remedies (under medical supervision), she became our most vocal advocate for prenatal visits. This experience cemented my belief that in Senegal Dakar, maternal health success hinges on partnership—not prescription.</w:t>
      </w:r>
    </w:p>
    <w:p>
      <w:pPr>
        <w:pStyle w:val="BodyText"/>
      </w:pPr>
      <w:r>
        <w:t xml:space="preserve">I recognize that becoming a Midwife in Senegal Dakar requires navigating complex social dynamics. I have dedicated myself to understanding the gender inequalities and financial barriers that prevent many women from accessing care. My volunteer work with the NGO "Mères et Enfants" in Dakar exposed me to initiatives like free transportation vouchers for expectant mothers and male engagement sessions, which increased clinic attendance by 40% in one district. I am eager to expand such programs, recognizing that a Midwife’s role extends beyond the delivery room into advocacy for policy change. In Senegal Dakar, where only 65% of births occur in health facilities (World Bank), I aim to champion midwifery-led care models proven by organizations like UNFPA to reduce preventable complications.</w:t>
      </w:r>
    </w:p>
    <w:p>
      <w:pPr>
        <w:pStyle w:val="BodyText"/>
      </w:pPr>
      <w:r>
        <w:t xml:space="preserve">My clinical competencies align precisely with the needs of Dakar’s healthcare ecosystem. I am certified in neonatal resuscitation, family planning counseling, and HIV/AIDS prevention—a critical focus given Senegal’s 1.2% maternal HIV prevalence rate. During my training, I managed high-risk cases including postpartum hemorrhage and eclampsia at [Hospital Name], consistently achieving 100% positive outcomes through swift intervention. But beyond technical skills, I bring resilience forged in resource-limited settings: when power outages interrupted our Dakar clinic’s delivery suite, we utilized solar-powered LED lights to safely deliver a baby—a testament to adaptive problem-solving essential for Senegal Dakar’s infrastructure realities.</w:t>
      </w:r>
    </w:p>
    <w:p>
      <w:pPr>
        <w:pStyle w:val="BodyText"/>
      </w:pPr>
      <w:r>
        <w:t xml:space="preserve">What truly defines my candidacy is my understanding of maternal health as a human right. In Senegal, where 64% of women marry before 18 (UNICEF), I see how early childbirth perpetuates cycles of poverty and poor health. As a Midwife in Dakar, I will prioritize adolescent motherhood support groups—already piloted by organizations like Plan International—and collaborate with schools to integrate sexual health education. My proposed "Mama Circle" initiative would create safe spaces for mothers to share experiences while receiving practical guidance on infant nutrition and emotional wellness—addressing the social determinants of health that textbooks cannot capture.</w:t>
      </w:r>
    </w:p>
    <w:p>
      <w:pPr>
        <w:pStyle w:val="BodyText"/>
      </w:pPr>
      <w:r>
        <w:t xml:space="preserve">My decision to pursue this role in Senegal Dakar stems from a profound respect for its people. I have studied Senegalese history, including the legacy of midwifery in pre-colonial communities where elder women guided births with holistic wisdom. Today, this tradition intersects with modern healthcare—making Dakar a living laboratory for integrating ancestral knowledge with clinical excellence. I am not merely seeking employment; I am joining a movement to honor the strength of Senegalese mothers through dignified, accessible care.</w:t>
      </w:r>
    </w:p>
    <w:p>
      <w:pPr>
        <w:pStyle w:val="BodyText"/>
      </w:pPr>
      <w:r>
        <w:t xml:space="preserve">To the leadership of [Organization Name], my Personal Statement is more than an application—it is a pledge. A pledge to arrive at clinics before dawn, ready to support women in labor as they do with their first child. A pledge to advocate for equipment shortages that delay life-saving interventions. A pledge to listen when mothers speak of fear and hope through tears and laughter alike. In Senegal Dakar, where every birth is a testament to resilience, I am ready to serve as a Midwife who walks beside mothers—not above them.</w:t>
      </w:r>
    </w:p>
    <w:p>
      <w:pPr>
        <w:pStyle w:val="BodyText"/>
      </w:pPr>
      <w:r>
        <w:t xml:space="preserve">As I conclude this statement, I reflect on the words of Dr. Amadou Sall, a Senegalese obstetrician whose work inspired me: "A midwife is not just the guardian of a birth; she is the architect of a future." In Dakar’s vibrant streets and quiet neighborhoods, I am ready to build that future—one woman, one family, one community at a time. Thank you for considering my application to contribute to Senegal Dakar’s journey toward maternal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Dakar, Senegal</dc:title>
  <dc:creator/>
  <dc:language>en</dc:language>
  <cp:keywords/>
  <dcterms:created xsi:type="dcterms:W3CDTF">2026-07-18T19:07:30Z</dcterms:created>
  <dcterms:modified xsi:type="dcterms:W3CDTF">2026-07-18T19:07:30Z</dcterms:modified>
</cp:coreProperties>
</file>

<file path=docProps/custom.xml><?xml version="1.0" encoding="utf-8"?>
<Properties xmlns="http://schemas.openxmlformats.org/officeDocument/2006/custom-properties" xmlns:vt="http://schemas.openxmlformats.org/officeDocument/2006/docPropsVTypes"/>
</file>