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Miami,</w:t>
      </w:r>
      <w:r>
        <w:t xml:space="preserve"> </w:t>
      </w:r>
      <w:r>
        <w:t xml:space="preserve">United</w:t>
      </w:r>
      <w:r>
        <w:t xml:space="preserve"> </w:t>
      </w:r>
      <w:r>
        <w:t xml:space="preserve">States</w:t>
      </w:r>
    </w:p>
    <w:bookmarkStart w:id="20" w:name="X426259bc8265d49171e57f2ad3810f58beaf108"/>
    <w:p>
      <w:pPr>
        <w:pStyle w:val="Heading1"/>
      </w:pPr>
      <w:r>
        <w:t xml:space="preserve">Personal Statement: A Lifelong Commitment to Midwifery in Miami, United States</w:t>
      </w:r>
    </w:p>
    <w:p>
      <w:pPr>
        <w:pStyle w:val="FirstParagraph"/>
      </w:pPr>
      <w:r>
        <w:t xml:space="preserve">From the moment I first witnessed a natural childbirth under the warm glow of a midwife's lantern during my undergraduate volunteer work in rural Jamaica, I knew my life’s purpose was intertwined with supporting women through one of life’s most profound transformations. That experience crystallized my understanding that midwifery is not merely a profession—it is a sacred covenant between caregiver and client, rooted in empathy, evidence-based practice, and unwavering advocacy. Today, as I prepare to pursue my certification as a Certified Nurse-Midwife (CNM) in the United States Miami community, I write this personal statement to articulate how my journey has prepared me to serve the diverse women of South Florida with excellence and cultural humility.</w:t>
      </w:r>
    </w:p>
    <w:p>
      <w:pPr>
        <w:pStyle w:val="BodyText"/>
      </w:pPr>
      <w:r>
        <w:t xml:space="preserve">My academic foundation began with a Bachelor of Science in Public Health from the University of Miami, where I immersed myself in coursework on maternal health disparities, health equity, and community-based interventions. I quickly realized that effective midwifery requires more than clinical skill—it demands an intimate understanding of the social determinants that shape health outcomes. In Miami’s unique cultural mosaic—where Spanish is spoken as fluently as English, Haitian Creole resonates through Little Haiti, and Caribbean traditions inform family dynamics—I recognized the critical need for providers who speak not only to patients’ medical needs but also to their hearts. My studies took me beyond textbooks; I volunteered with the Miami-Dade County Health Department’s Maternal Health Initiative, where I assisted in prenatal education workshops for immigrant mothers. There, I learned that trust is built through language access and cultural resonance—principles I now hold sacred as a future midwife.</w:t>
      </w:r>
    </w:p>
    <w:p>
      <w:pPr>
        <w:pStyle w:val="BodyText"/>
      </w:pPr>
      <w:r>
        <w:t xml:space="preserve">My clinical experiences further solidified my commitment to this path. For two years, I worked as a labor and delivery nurse at Jackson Memorial Hospital in Downtown Miami, where I witnessed the profound impact of systemic barriers on marginalized communities. I saw how language differences delayed critical care for a young Cuban mother navigating her first pregnancy; how cultural beliefs about birth were sometimes dismissed rather than integrated; and how economic hardship dictated access to prenatal support. These moments ignited my resolve to become a midwife who bridges gaps, not just treats symptoms. During my clinical rotations at the Miami Birth Center—a community-led facility offering holistic care to low-income families—I was mentored by experienced CNMs who embodied the art of gentle, woman-centered care. I assisted in over 150 births, from high-risk pregnancies requiring collaboration with OB/GYNs to joyous home births guided by evidence-based principles. Each birth taught me that a midwife’s greatest strength lies in listening deeply, empowering clients to make informed choices, and advocating for their dignity within the complex U.S. healthcare system.</w:t>
      </w:r>
    </w:p>
    <w:p>
      <w:pPr>
        <w:pStyle w:val="BodyText"/>
      </w:pPr>
      <w:r>
        <w:t xml:space="preserve">Why Miami? The answer is woven into my identity as a South Floridian. I was born here, raised here, and have seen firsthand how our city’s diversity—both its beauty and its challenges—shapes maternal health. In the United States, particularly in urban centers like Miami, Black and Hispanic women face maternal mortality rates two to three times higher than their white counterparts. This disparity is not inevitable; it stems from gaps in culturally competent care, implicit bias, and fragmented systems. As a midwife serving the United States Miami community, I am committed to dismantling these barriers. My fluency in Spanish (both spoken and written) and my familiarity with Haitian Creole enable me to connect authentically with families who often feel unheard elsewhere. I envision working at clinics like the Women’s Health Center of South Florida or collaborating with organizations such as the Miami-Dade County Department of Health to expand access for immigrant and underserved populations. My goal is not merely to attend births but to strengthen maternal health ecosystems—through community partnerships, educational outreach in schools and churches, and advocating for policies that prioritize preventive care over crisis intervention.</w:t>
      </w:r>
    </w:p>
    <w:p>
      <w:pPr>
        <w:pStyle w:val="BodyText"/>
      </w:pPr>
      <w:r>
        <w:t xml:space="preserve">My philosophy as a future midwife is grounded in three pillars: evidence-based practice, cultural humility, and client autonomy. I have studied extensively the latest research on physiological birth, reducing unnecessary interventions (like cesarean sections), and supporting postpartum mental health—areas where Miami’s growing demand for holistic care aligns with my expertise. Yet knowledge without compassion is sterile. In every interaction, I strive to honor a woman’s story: whether she is a teenage mother in Overtown seeking judgment-free support, an elderly grandmother guiding her daughter through labor in Little Havana, or an LGBTQ+ parent building their family with dignity. I have learned that midwifery thrives when we recognize the client as the expert on their own body and needs.</w:t>
      </w:r>
    </w:p>
    <w:p>
      <w:pPr>
        <w:pStyle w:val="BodyText"/>
      </w:pPr>
      <w:r>
        <w:t xml:space="preserve">As I prepare to sit for my national certification exam and apply for licensure in Florida, I am energized by the opportunity to contribute to Miami’s healthcare landscape. The United States Miami community is not just a workplace—it is home. Here, where the ocean meets the city’s vibrant streets, where cultures converge and resilience flourishes, I see a call to action. Midwives are more than clinicians; we are guardians of birth stories that shape generations. In this role, I will honor my training by delivering care that is scientifically rigorous yet deeply human—a reflection of Miami itself: diverse, dynamic, and full of life.</w:t>
      </w:r>
    </w:p>
    <w:p>
      <w:pPr>
        <w:pStyle w:val="BodyText"/>
      </w:pPr>
      <w:r>
        <w:t xml:space="preserve">I do not seek a career in midwifery; I seek to embody its highest purpose—to witness the miracle of birth with reverence, to stand beside women as they navigate the profound journey from pregnancy to motherhood. In the heart of Miami, United States, where every woman deserves care that affirms her worth and power, I am ready to serve with humility, skill, and unyielding dedication. This is my personal commitment: a lifelong promise to uphold the sacred trust placed in me as a midwife.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Miami, United States</dc:title>
  <dc:creator/>
  <cp:keywords/>
  <dcterms:created xsi:type="dcterms:W3CDTF">2026-07-24T00:21:33Z</dcterms:created>
  <dcterms:modified xsi:type="dcterms:W3CDTF">2026-07-24T00:21:33Z</dcterms:modified>
</cp:coreProperties>
</file>

<file path=docProps/custom.xml><?xml version="1.0" encoding="utf-8"?>
<Properties xmlns="http://schemas.openxmlformats.org/officeDocument/2006/custom-properties" xmlns:vt="http://schemas.openxmlformats.org/officeDocument/2006/docPropsVTypes"/>
</file>