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Candidate</w:t>
      </w:r>
      <w:r>
        <w:t xml:space="preserve"> </w:t>
      </w:r>
      <w:r>
        <w:t xml:space="preserve">for</w:t>
      </w:r>
      <w:r>
        <w:t xml:space="preserve"> </w:t>
      </w:r>
      <w:r>
        <w:t xml:space="preserve">Caracas,</w:t>
      </w:r>
      <w:r>
        <w:t xml:space="preserve"> </w:t>
      </w:r>
      <w:r>
        <w:t xml:space="preserve">Venezuela</w:t>
      </w:r>
    </w:p>
    <w:bookmarkStart w:id="20" w:name="X6afee5434ad63bc44f6bbf3370aa96f2c228bb2"/>
    <w:p>
      <w:pPr>
        <w:pStyle w:val="Heading1"/>
      </w:pPr>
      <w:r>
        <w:t xml:space="preserve">Personal Statement: A Dedicated Midwife's Commitment to Venezuela Caracas</w:t>
      </w:r>
    </w:p>
    <w:p>
      <w:pPr>
        <w:pStyle w:val="FirstParagraph"/>
      </w:pPr>
      <w:r>
        <w:t xml:space="preserve">As I prepare to submit this Personal Statement, I reflect deeply on my journey toward becoming a compassionate and skilled Midwife, with an unwavering commitment to serving the communities of Venezuela Caracas. This document represents not merely an application, but a testament to my professional ethos, cultural understanding, and profound dedication to maternal and newborn health in one of the world's most vibrant yet challenging urban landscapes. My aspiration is clear: to contribute meaningfully as a Midwife within the healthcare system of Caracas, where every birth represents both a profound responsibility and an opportunity for transformative care.</w:t>
      </w:r>
    </w:p>
    <w:p>
      <w:pPr>
        <w:pStyle w:val="BodyText"/>
      </w:pPr>
      <w:r>
        <w:t xml:space="preserve">My passion for midwifery ignited during my undergraduate studies in Nursing at the University of Central Venezuela (UCV) in Caracas. Witnessing firsthand the resilience of mothers navigating complex healthcare systems while balancing cultural traditions and economic realities solidified my resolve to specialize in midwifery. During my clinical rotations at Clínica de Maternidad de Los Dos Caminos, I observed how socioeconomic barriers often determined health outcomes—particularly for low-income families in neighborhoods like Petare and La Vega. These experiences taught me that effective midwifery transcends clinical skills; it requires cultural humility, community trust, and advocacy for systemic change. I resolved then to become a Midwife who doesn't just deliver babies, but who empowers mothers with knowledge and dignity.</w:t>
      </w:r>
    </w:p>
    <w:p>
      <w:pPr>
        <w:pStyle w:val="BodyText"/>
      </w:pPr>
      <w:r>
        <w:t xml:space="preserve">My subsequent Master’s in Midwifery at the University of the Andes (ULA) deepened my understanding of Venezuela’s unique healthcare context. Through fieldwork across Caracas’ public health clinics, I collaborated with traditional birth attendants (parteras) in marginalized communities, recognizing their irreplaceable role in preserving cultural birthing practices while integrating evidence-based care. In a neighborhood clinic near El Retiro, I co-designed a maternal education program that blended modern prenatal guidelines with ancestral wisdom—a model now adopted by three local health posts. This work underscored my belief that sustainable midwifery must honor Venezuela’s rich cultural tapestry while addressing urgent gaps in maternal mortality rates (currently 84 deaths per 100,000 births, according to PAHO data for 2022).</w:t>
      </w:r>
    </w:p>
    <w:p>
      <w:pPr>
        <w:pStyle w:val="BodyText"/>
      </w:pPr>
      <w:r>
        <w:t xml:space="preserve">What distinguishes me as a Midwife candidate for Venezuela Caracas is my adaptability within resource-limited settings. During Venezuela’s economic crisis, I volunteered with the Red Cross at mobile clinics serving displaced families in Caracas’ informal settlements. I learned to improvise with limited supplies—using locally sourced herbal compresses for postpartum care, creating low-cost infant warmers from recycled materials, and leveraging community networks to ensure follow-up visits. These experiences taught me that innovation isn’t about technology alone; it’s about listening to mothers’ needs and co-creating solutions. I have also mastered the use of Venezuela’s national maternal health registry (SISBEN), enabling precise tracking of high-risk pregnancies across underserved areas like San Juan de los Morros and Petare.</w:t>
      </w:r>
    </w:p>
    <w:p>
      <w:pPr>
        <w:pStyle w:val="BodyText"/>
      </w:pPr>
      <w:r>
        <w:t xml:space="preserve">My commitment extends beyond clinical practice into community advocacy. As a member of the Venezuelan Midwives Association (AMV), I co-authored a policy brief urging the Ministry of Health to decentralize maternal care by training community health workers in rural Caracas satellite towns. This initiative, now piloted in Chacao Municipality, reduced emergency transport delays for high-risk births by 35%. I understand that a true Midwife must be both clinician and activist—championing policies that prioritize women’s voices. In Venezuela Caracas, where healthcare access remains fragmented, this dual role is not optional; it is essential.</w:t>
      </w:r>
    </w:p>
    <w:p>
      <w:pPr>
        <w:pStyle w:val="BodyText"/>
      </w:pPr>
      <w:r>
        <w:t xml:space="preserve">Language fluency in Spanish (with native proficiency) and cultural fluency in Venezuelan customs are non-negotiable for my practice. I grew up speaking Venezuelan Spanish with the cadence of Caracas’ markets and neighborhood gatherings. This allows me to communicate empathetically with mothers during labor—whether explaining medical procedures in relatable terms or navigating family dynamics during prenatal visits. For example, when a pregnant woman in La Pastora expressed anxiety about cesarean sections due to cultural myths, I collaborated with a local elder to host a community dialogue that clarified misconceptions while respecting spiritual beliefs. Such moments reinforce my conviction that midwifery is deeply relational.</w:t>
      </w:r>
    </w:p>
    <w:p>
      <w:pPr>
        <w:pStyle w:val="BodyText"/>
      </w:pPr>
      <w:r>
        <w:t xml:space="preserve">Furthermore, I actively engage in cross-cultural learning to serve Venezuela’s diverse population. I’ve trained with Afro-Venezuelan healers in Barrio 23 de Enero to integrate ancestral herbal knowledge safely into postpartum care protocols. Similarly, I participate in indigenous health forums led by the Warao people near the Orinoco Delta—though my focus remains Caracas, where Afro-descendant and Indigenous communities constitute over 20% of the urban population. This commitment to inclusive care aligns with Venezuela’s National Health Plan for Women (2021-2030), which emphasizes equity in maternal services.</w:t>
      </w:r>
    </w:p>
    <w:p>
      <w:pPr>
        <w:pStyle w:val="BodyText"/>
      </w:pPr>
      <w:r>
        <w:t xml:space="preserve">As I look toward my future as a Midwife in Venezuela Caracas, I envision a healthcare landscape where every mother receives care rooted in respect—whether she seeks treatment at the Centro Médico Vargas or consults a traditional partera in her *barrio*. My goal is to bridge gaps between formal medicine and community wisdom, ensuring that no woman faces childbirth alone. I am prepared to work alongside nurses, doctors, and community leaders to strengthen Caracas’ maternal health infrastructure. In a nation where midwifery was historically undervalued, I see an opportunity not just to heal bodies but to restore dignity through compassionate care.</w:t>
      </w:r>
    </w:p>
    <w:p>
      <w:pPr>
        <w:pStyle w:val="BodyText"/>
      </w:pPr>
      <w:r>
        <w:t xml:space="preserve">This Personal Statement is my pledge: To bring not only clinical excellence but also cultural intelligence, innovative problem-solving, and unwavering advocacy to the role of Midwife in Venezuela Caracas. I am ready to contribute my skills, my heart, and my lifelong commitment to transforming maternal healthcare where it matters most—within the homes, clinics, and communities of our beloved capital city. The mothers of Caracas deserve nothing less than a Midwife who sees them as whole human beings: resilient, worthy, and deserving of care that honors their lives in every stage.</w:t>
      </w:r>
    </w:p>
    <w:p>
      <w:pPr>
        <w:pStyle w:val="BodyText"/>
      </w:pPr>
      <w:r>
        <w:t xml:space="preserve">With profound respect for Venezuela’s legacy of community strength and my deep connection to Caracas’ spirit, I submit this statement with confidence that I am prepared to serve as a Midwife who makes a tangible difference—one birth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Candidate for Caracas, Venezuela</dc:title>
  <dc:creator/>
  <dc:language>en</dc:language>
  <cp:keywords/>
  <dcterms:created xsi:type="dcterms:W3CDTF">2026-07-21T07:30:13Z</dcterms:created>
  <dcterms:modified xsi:type="dcterms:W3CDTF">2026-07-21T07:30:13Z</dcterms:modified>
</cp:coreProperties>
</file>

<file path=docProps/custom.xml><?xml version="1.0" encoding="utf-8"?>
<Properties xmlns="http://schemas.openxmlformats.org/officeDocument/2006/custom-properties" xmlns:vt="http://schemas.openxmlformats.org/officeDocument/2006/docPropsVTypes"/>
</file>