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Afghanistan</w:t>
      </w:r>
      <w:r>
        <w:t xml:space="preserve"> </w:t>
      </w:r>
      <w:r>
        <w:t xml:space="preserve">Kabul</w:t>
      </w:r>
    </w:p>
    <w:bookmarkStart w:id="20" w:name="X35c84bdc9712dbec0f129d85b72af38cad372d9"/>
    <w:p>
      <w:pPr>
        <w:pStyle w:val="Heading1"/>
      </w:pPr>
      <w:r>
        <w:t xml:space="preserve">Personal Statement: A Lifelong Commitment to Nursing in the Heart of Afghanistan Kabul</w:t>
      </w:r>
    </w:p>
    <w:p>
      <w:pPr>
        <w:pStyle w:val="FirstParagraph"/>
      </w:pPr>
      <w:r>
        <w:t xml:space="preserve">In the vibrant yet challenging tapestry of global healthcare, I have dedicated my professional life to the noble calling of nursing. This Personal Statement articulates not merely a career choice, but a profound commitment forged through years of service and deepened by an unwavering desire to serve where need is most acute. My aspiration is to contribute meaningfully as a Nurse within the unique and critical context of Afghanistan Kabul, understanding that this city represents both the epicenter of immense healthcare challenges and a profound opportunity for compassionate, skilled intervention.</w:t>
      </w:r>
    </w:p>
    <w:p>
      <w:pPr>
        <w:pStyle w:val="BodyText"/>
      </w:pPr>
      <w:r>
        <w:t xml:space="preserve">Kabul’s healthcare landscape presents complexities unlike any other urban setting I have encountered. Decades of conflict have strained infrastructure, created shortages in essential medical supplies and personnel, and left deep scars on communities – particularly affecting women, children, and the injured. As a Nurse with over seven years of experience in both high-resource emergency departments and underserved community health settings across Southeast Asia, I understand that effective care here requires more than clinical competence; it demands cultural intelligence, resilience, and an empathetic partnership with the local population. My previous work managing trauma cases in conflict-affected zones has equipped me with practical skills in rapid assessment, life-saving interventions under pressure, and navigating resource limitations – all directly transferable to the realities faced within Kabul’s hospitals like Al-Farooq or maternal health centers. I am not seeking a temporary assignment; I am preparing for a sustained commitment to strengthen the healthcare ecosystem where it is most fragile.</w:t>
      </w:r>
    </w:p>
    <w:p>
      <w:pPr>
        <w:pStyle w:val="BodyText"/>
      </w:pPr>
      <w:r>
        <w:t xml:space="preserve">My journey as a Nurse has been defined by serving populations marginalized by geography, conflict, or socio-economic barriers. In rural Cambodia, I worked alongside community health workers to establish mobile clinics providing prenatal care and basic immunizations, learning the critical importance of trust-building within conservative communities. This experience taught me that healthcare access is inseparable from cultural respect and local empowerment – a principle I carry into every interaction. In Kabul, this means actively listening to Afghan colleagues, understanding the profound significance of family dynamics in healthcare decisions, and respecting religious customs that shape patient care. I have completed specialized cultural competency training focused on Muslim communities and conflict-affected populations, ensuring my approach aligns with Afghan values rather than imposing external expectations. I recognize that as a Nurse in Afghanistan Kabul, my role is not to dictate solutions but to collaborate within the existing framework of local healthcare workers, many of whom demonstrate extraordinary courage daily amidst adversity.</w:t>
      </w:r>
    </w:p>
    <w:p>
      <w:pPr>
        <w:pStyle w:val="BodyText"/>
      </w:pPr>
      <w:r>
        <w:t xml:space="preserve">Specifically, I am drawn to the urgent needs within Kabul: maternal and child health, trauma care from ongoing violence and accidents, infectious disease control (including tuberculosis and polio eradication efforts), and mental health support for communities bearing deep psychological wounds. My clinical background includes extensive experience managing high-risk pregnancies in low-resource settings, conducting community-based health education on hygiene practices, performing wound management for trauma patients under challenging conditions, and supporting vaccination campaigns. I am proficient in triage protocols essential for Kabul’s emergency services and have training in WHO-recommended approaches to treating malnutrition – a significant issue impacting children across Afghanistan. Furthermore, I am certified in Basic Life Support (BLS), Advanced Cardiac Life Support (ACLS), and infection prevention control, ensuring adherence to the highest safety standards even with limited resources.</w:t>
      </w:r>
    </w:p>
    <w:p>
      <w:pPr>
        <w:pStyle w:val="BodyText"/>
      </w:pPr>
      <w:r>
        <w:t xml:space="preserve">Working as a Nurse in Afghanistan Kabul is not merely about technical skill; it is an ethical imperative. I have witnessed firsthand the devastating impact of healthcare inequity – a reality that fuels my resolve. The resilience of Afghan nurses and midwives, who continue to work tirelessly despite immense personal risks, inspires me profoundly. My application is grounded in humility: I am eager to learn from them, contribute my skills where they are most needed, and support initiatives that build local capacity rather than creating dependency. I understand the importance of security protocols and ethical frameworks specific to operating in Kabul with international organizations like the International Committee of the Red Cross (ICRC), Doctors Without Borders (MSF), or UNICEF, which have established vital programs there. I am fully prepared to adhere to all safety guidelines and operational procedures required for service in this environment.</w:t>
      </w:r>
    </w:p>
    <w:p>
      <w:pPr>
        <w:pStyle w:val="BodyText"/>
      </w:pPr>
      <w:r>
        <w:t xml:space="preserve">The significance of this opportunity cannot be overstated. Kabul is not just a city; it is a symbol of human endurance and the urgent need for compassionate care. As a Nurse, I believe every individual deserves access to dignified, skilled healthcare – regardless of their location or circumstances. My Personal Statement reflects more than qualifications; it embodies a promise: I will approach each day in Kabul with empathy, professionalism, and an unyielding focus on improving patient outcomes. I am ready to immerse myself in the community, work shoulder-to-shoulder with local healthcare providers, and contribute to tangible progress in a place where hope is often the most critical medicine of all.</w:t>
      </w:r>
    </w:p>
    <w:p>
      <w:pPr>
        <w:pStyle w:val="BodyText"/>
      </w:pPr>
      <w:r>
        <w:t xml:space="preserve">I am not merely applying for a position; I am committing my professional life to being part of the solution for those who need it most. My aspiration as a Nurse in Afghanistan Kabul is simple yet profound: to alleviate suffering, preserve dignity, and stand alongside the people of Kabul in their journey toward better health. The challenges here are immense, but so too is the potential for meaningful impact. I am prepared to meet this challenge with every ounce of my skill, compassion, and dedication. Thank you for considering my application to serve as a Nurse in the heart of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Afghanistan Kabul</dc:title>
  <dc:creator/>
  <dc:language>en</dc:language>
  <cp:keywords/>
  <dcterms:created xsi:type="dcterms:W3CDTF">2026-07-19T19:14:06Z</dcterms:created>
  <dcterms:modified xsi:type="dcterms:W3CDTF">2026-07-19T19:14:06Z</dcterms:modified>
</cp:coreProperties>
</file>

<file path=docProps/custom.xml><?xml version="1.0" encoding="utf-8"?>
<Properties xmlns="http://schemas.openxmlformats.org/officeDocument/2006/custom-properties" xmlns:vt="http://schemas.openxmlformats.org/officeDocument/2006/docPropsVTypes"/>
</file>