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Egypt</w:t>
      </w:r>
      <w:r>
        <w:t xml:space="preserve"> </w:t>
      </w:r>
      <w:r>
        <w:t xml:space="preserve">Alexandria</w:t>
      </w:r>
    </w:p>
    <w:bookmarkStart w:id="20" w:name="X160175962c700770c76e175b275edfa43d61b30"/>
    <w:p>
      <w:pPr>
        <w:pStyle w:val="Heading1"/>
      </w:pPr>
      <w:r>
        <w:t xml:space="preserve">Personal Statement for Nursing Position in Egypt Alexandria</w:t>
      </w:r>
    </w:p>
    <w:p>
      <w:pPr>
        <w:pStyle w:val="FirstParagraph"/>
      </w:pPr>
      <w:r>
        <w:t xml:space="preserve">As a dedicated and compassionate healthcare professional with five years of comprehensive clinical experience, I am writing this Personal Statement to express my profound enthusiasm for contributing my skills as a Nurse within the vibrant healthcare landscape of Egypt Alexandria. This city, where ancient history meets modern medical innovation along the Mediterranean coast, represents not just an ideal workplace but a deeply meaningful calling for my nursing career. My journey in nursing has been shaped by a steadfast commitment to patient-centered care, cultural sensitivity, and community-focused health advocacy—all values that resonate profoundly with the unique needs of Egypt Alexandria.</w:t>
      </w:r>
    </w:p>
    <w:p>
      <w:pPr>
        <w:pStyle w:val="BodyText"/>
      </w:pPr>
      <w:r>
        <w:t xml:space="preserve">My formal education includes a Bachelor of Science in Nursing from Cairo University’s Faculty of Medicine, where I graduated with honors. During my clinical rotations across major Egyptian hospitals, I developed a specialized interest in community health and chronic disease management—areas critically relevant to Alexandria’s diverse population. Working alongside seasoned professionals at Tanta University Hospital, I witnessed firsthand how cultural context influences healthcare outcomes. This experience taught me that effective nursing transcends technical skill; it requires understanding the social fabric of a community. In Alexandria—a city where Coptic Christian traditions coexist with Muslim heritage and a strong maritime culture—this cultural intelligence is not merely beneficial but essential for delivering dignified care.</w:t>
      </w:r>
    </w:p>
    <w:p>
      <w:pPr>
        <w:pStyle w:val="BodyText"/>
      </w:pPr>
      <w:r>
        <w:t xml:space="preserve">What draws me specifically to Egypt Alexandria is its status as a healthcare hub serving over 5 million residents across a historically significant urban environment. The city’s unique challenges, including aging infrastructure in some neighborhoods and the growing prevalence of lifestyle-related conditions, present an opportunity to apply my expertise in preventive care and patient education. I am particularly motivated by Alexandria’s commitment to expanding accessible healthcare through initiatives like the Ministry of Health’s “Health for All” campaign. As a Nurse committed to public health advancement, I see Egypt Alexandria as a dynamic laboratory where evidence-based practices can directly improve community wellbeing—from managing diabetes in the bustling downtown districts to supporting elderly patients in historic neighborhoods like Montaza.</w:t>
      </w:r>
    </w:p>
    <w:p>
      <w:pPr>
        <w:pStyle w:val="BodyText"/>
      </w:pPr>
      <w:r>
        <w:t xml:space="preserve">My professional philosophy centers on the belief that every patient deserves care that honors their identity, values, and lived experience. This principle was reinforced during my volunteer work at Alexandria’s Al-Zahraa Charity Hospital, where I supported mothers in underserved communities through prenatal education programs. There, I collaborated with local midwives to develop culturally adapted health materials in Arabic dialects spoken across the city. This project taught me that a Nurse’s role extends beyond clinical duties: it encompasses listening, adapting communication styles to resonate with Egyptian families, and partnering with community leaders to build trust. In Egypt Alexandria, where familial bonds are central to healthcare decisions, this approach is transformative.</w:t>
      </w:r>
    </w:p>
    <w:p>
      <w:pPr>
        <w:pStyle w:val="BodyText"/>
      </w:pPr>
      <w:r>
        <w:t xml:space="preserve">I bring a versatile skill set honed through diverse clinical settings. As a Registered Nurse at Mansoura General Hospital, I managed high-acuity medical-surgical units while implementing standardized care protocols that reduced patient readmission rates by 18%. My expertise includes wound care, diabetic management, and emergency response—all critical in Alexandria’s urban healthcare context where trauma cases from the bustling port and road networks require rapid intervention. Yet my most valuable asset is emotional resilience: I’ve navigated complex situations like coordinating care for refugees at Alexandria’s migrant support centers, demonstrating that a Nurse must be both technically proficient and emotionally present during crises.</w:t>
      </w:r>
    </w:p>
    <w:p>
      <w:pPr>
        <w:pStyle w:val="BodyText"/>
      </w:pPr>
      <w:r>
        <w:t xml:space="preserve">What distinguishes me as a candidate for Egypt Alexandria is my proactive approach to healthcare innovation. I recently completed a certification in digital health literacy from the Egyptian Ministry of Health, focusing on telemedicine tools to bridge gaps in rural communities near Alexandria’s coastline. In an era where technology democratizes care, I envision integrating these skills into local clinics—enabling remote monitoring for diabetic patients in areas like Sidi Gaber or facilitating virtual consultations for elderly residents in the historic Qaitbay district. This aligns with Alexandria’s strategic vision to modernize healthcare while preserving its human touch.</w:t>
      </w:r>
    </w:p>
    <w:p>
      <w:pPr>
        <w:pStyle w:val="BodyText"/>
      </w:pPr>
      <w:r>
        <w:t xml:space="preserve">My commitment to Egypt Alexandria is deeply personal. Having spent childhood summers in the city visiting relatives, I witnessed how local healthcare workers—often under-resourced yet relentlessly dedicated—became pillars of community resilience. This inspired me to pursue nursing as a way to repay that legacy. I am not merely seeking employment; I aim to become an integral part of Alexandria’s healthcare family, supporting colleagues at Al-Amiri Hospital or the Alexandria Oncology Center through knowledge-sharing and collaborative care models.</w:t>
      </w:r>
    </w:p>
    <w:p>
      <w:pPr>
        <w:pStyle w:val="BodyText"/>
      </w:pPr>
      <w:r>
        <w:t xml:space="preserve">As a Nurse, I understand that our work shapes not just individual lives but the city’s collective health narrative. In Egypt Alexandria, where ancient monuments stand alongside modern medical centers, there is a powerful synergy between honoring tradition and embracing progress. I am eager to contribute to this legacy—bringing my clinical excellence, cultural fluency, and passion for preventive care to serve Alexandrians with the same respect I’ve always extended in my practice. This Personal Statement reflects not just my qualifications but my promise: that as a Nurse in Egypt Alexandria, I will be a steadfast advocate for every patient’s dignity and well-being.</w:t>
      </w:r>
    </w:p>
    <w:p>
      <w:pPr>
        <w:pStyle w:val="BodyText"/>
      </w:pPr>
      <w:r>
        <w:t xml:space="preserve">I am prepared to bring this dedication immediately to your team, embodying the highest standards of nursing excellence in Egypt Alexandria’s unique healthcare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Egypt Alexandria</dc:title>
  <dc:creator/>
  <dc:language>en</dc:language>
  <cp:keywords/>
  <dcterms:created xsi:type="dcterms:W3CDTF">2026-07-21T14:33:55Z</dcterms:created>
  <dcterms:modified xsi:type="dcterms:W3CDTF">2026-07-21T14:33:55Z</dcterms:modified>
</cp:coreProperties>
</file>

<file path=docProps/custom.xml><?xml version="1.0" encoding="utf-8"?>
<Properties xmlns="http://schemas.openxmlformats.org/officeDocument/2006/custom-properties" xmlns:vt="http://schemas.openxmlformats.org/officeDocument/2006/docPropsVTypes"/>
</file>