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Nursing</w:t>
      </w:r>
      <w:r>
        <w:t xml:space="preserve"> </w:t>
      </w:r>
      <w:r>
        <w:t xml:space="preserve">Career</w:t>
      </w:r>
      <w:r>
        <w:t xml:space="preserve"> </w:t>
      </w:r>
      <w:r>
        <w:t xml:space="preserve">in</w:t>
      </w:r>
      <w:r>
        <w:t xml:space="preserve"> </w:t>
      </w:r>
      <w:r>
        <w:t xml:space="preserve">India</w:t>
      </w:r>
      <w:r>
        <w:t xml:space="preserve"> </w:t>
      </w:r>
      <w:r>
        <w:t xml:space="preserve">Mumbai</w:t>
      </w:r>
    </w:p>
    <w:bookmarkStart w:id="20" w:name="Xae4cc299f410de107596744a002d4705cad51e0"/>
    <w:p>
      <w:pPr>
        <w:pStyle w:val="Heading1"/>
      </w:pPr>
      <w:r>
        <w:t xml:space="preserve">Personal Statement: A Lifelong Commitment to Patient Care in India Mumbai</w:t>
      </w:r>
    </w:p>
    <w:p>
      <w:pPr>
        <w:pStyle w:val="FirstParagraph"/>
      </w:pPr>
      <w:r>
        <w:t xml:space="preserve">From the moment I witnessed a compassionate nurse transform a terrified child's hospital experience during my childhood in Mumbai, I knew my path would be illuminated by healthcare. Today, as I submit this Personal Statement for a nursing position within the vibrant healthcare landscape of India Mumbai, I stand at the threshold of realizing that lifelong aspiration. My journey as a dedicated Nurse has been shaped by Mumbai's unique urban healthcare challenges—where diversity meets urgency—and I am eager to channel my skills into serving this dynamic city that never sleeps.</w:t>
      </w:r>
    </w:p>
    <w:p>
      <w:pPr>
        <w:pStyle w:val="BodyText"/>
      </w:pPr>
      <w:r>
        <w:t xml:space="preserve">My formal education culminated in a Bachelor of Science in Nursing from the prestigious King Edward Memorial Hospital College of Nursing, Mumbai. This program immersed me not just in clinical theory, but into the very heartbeat of India's most populous metropolis. I spent 18 months rotating through Mumbai’s most demanding settings: the overcrowded emergency department at Lokmanya Tilak Municipal General Hospital, maternal wards in suburban slum clinics, and palliative care units serving Mumbai’s elderly population. Each placement revealed how deeply intertwined healthcare is with Mumbai's social fabric—where a single respiratory infection can cascade through densely populated chawls, or where cultural beliefs about childbirth require nuanced communication. These experiences transformed my understanding of nursing from a profession into a sacred responsibility.</w:t>
      </w:r>
    </w:p>
    <w:p>
      <w:pPr>
        <w:pStyle w:val="BodyText"/>
      </w:pPr>
      <w:r>
        <w:t xml:space="preserve">What distinguishes me as an exceptional Nurse in India Mumbai is my ability to merge clinical excellence with cultural intelligence. During my internship at the Tata Memorial Hospital, I collaborated with a multidisciplinary team to develop culturally sensitive discharge protocols for low-literacy patients from Dharavi. Recognizing that many families relied on traditional healers, we created illustrated pamphlets (in Marathi, Hindi and English) demonstrating medication schedules—reducing post-discharge complications by 37%. I learned that effective nursing in Mumbai isn’t merely about medical skill; it’s about speaking the language of trust. When a Gujarati grandmother hesitated to accept insulin for her diabetic grandson, I didn’t just explain the procedure—I shared my own family’s similar experiences with diabetes, bridging generations through empathy.</w:t>
      </w:r>
    </w:p>
    <w:p>
      <w:pPr>
        <w:pStyle w:val="BodyText"/>
      </w:pPr>
      <w:r>
        <w:t xml:space="preserve">Mumbai demands adaptability as much as expertise. The city’s healthcare system operates under constant pressure: monsoons flooding clinics, sudden influxes of migrant laborers seeking care, and chronic understaffing that tests even the most resilient teams. In my final year placement at a BMC polyclinic in Govandi, I managed a 25% patient surge during an influenza outbreak by implementing triage protocols that prioritized high-risk groups. While colleagues focused solely on efficiency, I ensured every patient received a moment of human connection—a handshake for the elderly man who’d traveled 4 hours by train, or drawing cartoon faces on bandages for children to ease their anxiety. This philosophy echoes Mumbai’s spirit: we serve not just bodies, but the entire community within each individual.</w:t>
      </w:r>
    </w:p>
    <w:p>
      <w:pPr>
        <w:pStyle w:val="BodyText"/>
      </w:pPr>
      <w:r>
        <w:t xml:space="preserve">My technical competencies are equally grounded in Mumbai’s realities. I am certified in Advanced Cardiac Life Support (ACLS) and possess extensive experience with telemedicine platforms like eSanjeevani, which have become vital during Mumbai’s pandemic waves to reach remote areas of the city. At a mobile health camp near Andheri, I utilized these tools to connect rural patients with specialists at Navi Mumbai’s hospitals—proving that technology can bridge gaps in our most challenging environments. I’ve also trained 15 junior Nurses in infection control protocols during tuberculosis screening drives, understanding that Mumbai’s public health success hinges on collective capability.</w:t>
      </w:r>
    </w:p>
    <w:p>
      <w:pPr>
        <w:pStyle w:val="BodyText"/>
      </w:pPr>
      <w:r>
        <w:t xml:space="preserve">What fuels my commitment to India Mumbai is witnessing its resilience firsthand. During the 2021 oxygen crisis, I volunteered at a makeshift ICU in Kalyan. There, as engineers rigged oxygen pipelines and doctors worked without sleep, I saw nursing as an act of quiet revolution: preparing saline drips while comforting families; translating medical jargon into Marathi with gentle patience; standing guard during power cuts until generators roared back to life. Mumbai taught me that a Nurse’s greatest strength isn’t just skill—it’s the ability to find hope in chaos, to turn a crowded ward into a sanctuary of dignity.</w:t>
      </w:r>
    </w:p>
    <w:p>
      <w:pPr>
        <w:pStyle w:val="BodyText"/>
      </w:pPr>
      <w:r>
        <w:t xml:space="preserve">As I apply for this position, I envision contributing not merely as a Nurse but as an integral thread in Mumbai’s healthcare tapestry. My goal is to advance maternal health initiatives specifically tailored for Mumbai’s urban poor—a population often overlooked in policy discussions. With my background in community outreach and data analysis, I plan to collaborate with NGOs like Save the Children Mumbai to design prenatal programs that navigate the unique barriers of city life: from cramped homes lacking clean water to women working multiple jobs without maternity leave. This isn’t just about delivering babies; it’s about ensuring every child born in Mumbai has a chance at a healthy future.</w:t>
      </w:r>
    </w:p>
    <w:p>
      <w:pPr>
        <w:pStyle w:val="BodyText"/>
      </w:pPr>
      <w:r>
        <w:t xml:space="preserve">India Mumbai is not just my workplace—it’s my home, my inspiration, and the reason I became a Nurse. In this city where 20 million people live with heartbreak and hope on the same street, healthcare must be both science and soul. My Personal Statement is more than an application; it’s a promise to uphold Mumbai’s legacy of compassion through every shift I serve. When patients say "Thank you" in their native dialects, when they share stories over chai during a long wait—these moments crystallize why I chose this path. To be a Nurse in India Mumbai isn’t just my career; it’s the calling that defines me.</w:t>
      </w:r>
    </w:p>
    <w:p>
      <w:pPr>
        <w:pStyle w:val="BodyText"/>
      </w:pPr>
      <w:r>
        <w:t xml:space="preserve">I am ready to bring my clinical acumen, cultural fluency, and unwavering dedication to your esteemed institution. Together, we can transform Mumbai’s healthcare challenges into opportunities for healing—proving that in a city of endless possibilities, the most powerful medicine is always human connection.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Nursing Career in India Mumbai</dc:title>
  <dc:creator/>
  <dc:language>en</dc:language>
  <cp:keywords/>
  <dcterms:created xsi:type="dcterms:W3CDTF">2026-07-18T17:18:07Z</dcterms:created>
  <dcterms:modified xsi:type="dcterms:W3CDTF">2026-07-18T17:18:07Z</dcterms:modified>
</cp:coreProperties>
</file>

<file path=docProps/custom.xml><?xml version="1.0" encoding="utf-8"?>
<Properties xmlns="http://schemas.openxmlformats.org/officeDocument/2006/custom-properties" xmlns:vt="http://schemas.openxmlformats.org/officeDocument/2006/docPropsVTypes"/>
</file>