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2fb4ed6e15fcad79943a2fd02fce86123326ded"/>
    <w:p>
      <w:pPr>
        <w:pStyle w:val="Heading1"/>
      </w:pPr>
      <w:r>
        <w:t xml:space="preserve">Personal Statement: A Dedicated Nurse Eager to Serve in Israel Tel Aviv</w:t>
      </w:r>
    </w:p>
    <w:p>
      <w:pPr>
        <w:pStyle w:val="FirstParagraph"/>
      </w:pPr>
      <w:r>
        <w:t xml:space="preserve">From the moment I first witnessed the profound impact of compassionate care during my clinical rotations, I knew my purpose was clear: to become a Nurse committed not only to healing bodies but also to uplifting spirits within communities. This Personal Statement outlines my journey, values, and unwavering commitment to join Israel Tel Aviv’s dynamic healthcare ecosystem as a dedicated Nurse. My aspiration is not merely to work in this vibrant city but to integrate deeply into its fabric, contributing meaningfully to the health and well-being of Tel Aviv’s diverse population.</w:t>
      </w:r>
    </w:p>
    <w:p>
      <w:pPr>
        <w:pStyle w:val="BodyText"/>
      </w:pPr>
      <w:r>
        <w:t xml:space="preserve">My nursing foundation was built through rigorous academic training at [Your University], where I graduated with honors in Nursing Sciences. Beyond textbooks, I immersed myself in hands-on experience across high-acuity settings—emergency departments, geriatric care units, and community health clinics. One pivotal moment occurred during a placement at a bustling urban hospital in my home country. A Syrian refugee family arrived with severe trauma after displacement; language barriers and cultural fears threatened their treatment. As the Nurse assigned to their case, I collaborated with interpreters, educated the family on our protocols using culturally sensitive methods, and advocated for holistic care that respected their traditions while ensuring medical efficacy. That experience crystallized my understanding: effective nursing transcends clinical skills—it demands empathy, adaptability, and a commitment to equity. It’s this ethos I bring to Israel Tel Aviv.</w:t>
      </w:r>
    </w:p>
    <w:p>
      <w:pPr>
        <w:pStyle w:val="BodyText"/>
      </w:pPr>
      <w:r>
        <w:t xml:space="preserve">Israel Tel Aviv is more than a destination; it is a beacon of innovation, resilience, and cultural richness—a city where global perspectives converge in the healthcare arena. As I prepare to serve as a Nurse here, I recognize the unique opportunities and responsibilities that come with working in such an environment. Tel Aviv’s hospitals are pioneers in integrating cutting-edge technology with compassionate patient care, from telemedicine platforms supporting rural communities to AI-driven diagnostics improving acute response times. I am eager to contribute my experience with electronic health records (EHR) systems and my proactive approach to continuous learning—traits that align seamlessly with Tel Aviv’s forward-thinking healthcare culture. Moreover, the city’s vibrant diversity, including significant populations of immigrants, asylum seekers, and long-standing communities from Africa, Asia, and Europe, demands a Nurse who values cultural humility above all. I have actively sought opportunities to work with multicultural groups through volunteer programs in refugee shelters and community health fairs—skills I am prepared to apply immediately in Tel Aviv’s inclusive setting.</w:t>
      </w:r>
    </w:p>
    <w:p>
      <w:pPr>
        <w:pStyle w:val="BodyText"/>
      </w:pPr>
      <w:r>
        <w:t xml:space="preserve">My professional philosophy centers on the belief that healthcare is a human right, not a privilege. In Israel Tel Aviv, where the healthcare system prioritizes universal access while navigating complex socioeconomic dynamics, this principle resonates deeply. I have observed how Israeli medical professionals balance rapid decision-making in high-stress scenarios—such as trauma response or pandemic management—with an unwavering focus on patient dignity. This mirrors my own approach: during a recent surge in emergency department admissions, I spearheaded a team initiative to streamline triage protocols, reducing wait times by 30% while maintaining compassionate communication. Such experiences have honed my ability to thrive under pressure—a critical skill for the fast-paced environment of Tel Aviv’s hospitals. I am not just seeking employment; I seek a partnership with institutions that share my vision of healthcare as a collaborative, community-driven force.</w:t>
      </w:r>
    </w:p>
    <w:p>
      <w:pPr>
        <w:pStyle w:val="BodyText"/>
      </w:pPr>
      <w:r>
        <w:t xml:space="preserve">What draws me specifically to Israel Tel Aviv is its unparalleled spirit of innovation and community resilience. The city’s blend of ancient history and modernity creates a unique backdrop for nursing excellence—a place where the past informs present-day care, and future possibilities are limitless. I am inspired by Israel’s leadership in medical research, particularly in fields like oncology and digital health, which promise to transform patient outcomes globally. As a Nurse committed to professional growth, I am eager to learn from Tel Aviv’s experts and contribute fresh perspectives through evidence-based practice. Furthermore, the opportunity to engage with local community initiatives—such as free clinics for underserved populations or health education programs in public spaces—aligns perfectly with my belief that nursing extends beyond hospital walls. In Tel Aviv, healthcare is woven into the daily life of its people; I want to be part of that tapestry.</w:t>
      </w:r>
    </w:p>
    <w:p>
      <w:pPr>
        <w:pStyle w:val="BodyText"/>
      </w:pPr>
      <w:r>
        <w:t xml:space="preserve">My readiness for this role is underscored by both technical proficiency and personal resilience. I am certified in Advanced Cardiac Life Support (ACLS), Pediatric Advanced Life Support (PALS), and hold a current license to practice nursing. More importantly, I possess the emotional intelligence to navigate the nuanced challenges of caring for patients in a multicultural city like Tel Aviv—whether comforting a newly arrived immigrant navigating unfamiliar medical systems or supporting elderly residents managing chronic conditions with limited family support. I speak fluent English and am actively studying Hebrew, recognizing that linguistic connection is vital to building trust in patient relationships. My adaptability is proven through my work in settings requiring rapid cultural adjustment, including a clinical rotation in Southeast Asia where I learned to communicate effectively without shared language through gestures and visual aids—a skill directly transferable to Tel Aviv’s diverse communities.</w:t>
      </w:r>
    </w:p>
    <w:p>
      <w:pPr>
        <w:pStyle w:val="BodyText"/>
      </w:pPr>
      <w:r>
        <w:t xml:space="preserve">I envision my future as a Nurse who not only meets but elevates the standards of care in Israel Tel Aviv. This city does not just need skilled clinicians; it needs caregivers who understand that healing is a shared journey. I am ready to bring my dedication, cultural awareness, and passion for patient-centered care to your team. In Tel Aviv, where every day brings new challenges and opportunities to make a difference, I will strive to be the Nurse who listens deeply, acts decisively, and embodies the spirit of compassion that defines this remarkable city. The healthcare landscape here is evolving rapidly—this is not just my career opportunity; it is a calling. I am prepared to contribute my full energy and commitment to serve alongside you in shaping a healthier future for Tel Aviv’s residents.</w:t>
      </w:r>
    </w:p>
    <w:p>
      <w:pPr>
        <w:pStyle w:val="BodyText"/>
      </w:pPr>
      <w:r>
        <w:t xml:space="preserve">Thank you for considering this Personal Statement. I eagerly anticipate the opportunity to discuss how my skills and vision align with your institution’s mission in Israel Tel Aviv, and how together we can create meaningful change through the profound impact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Israel Tel Aviv</dc:title>
  <dc:creator/>
  <cp:keywords/>
  <dcterms:created xsi:type="dcterms:W3CDTF">2026-07-22T08:49:16Z</dcterms:created>
  <dcterms:modified xsi:type="dcterms:W3CDTF">2026-07-22T08:49:16Z</dcterms:modified>
</cp:coreProperties>
</file>

<file path=docProps/custom.xml><?xml version="1.0" encoding="utf-8"?>
<Properties xmlns="http://schemas.openxmlformats.org/officeDocument/2006/custom-properties" xmlns:vt="http://schemas.openxmlformats.org/officeDocument/2006/docPropsVTypes"/>
</file>