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Personal</w:t>
      </w:r>
      <w:r>
        <w:t xml:space="preserve"> </w:t>
      </w:r>
      <w:r>
        <w:t xml:space="preserve">Statement</w:t>
      </w:r>
      <w:r>
        <w:t xml:space="preserve"> </w:t>
      </w:r>
      <w:r>
        <w:t xml:space="preserve">for</w:t>
      </w:r>
      <w:r>
        <w:t xml:space="preserve"> </w:t>
      </w:r>
      <w:r>
        <w:t xml:space="preserve">Kazakhstan</w:t>
      </w:r>
      <w:r>
        <w:t xml:space="preserve"> </w:t>
      </w:r>
      <w:r>
        <w:t xml:space="preserve">Almaty</w:t>
      </w:r>
    </w:p>
    <w:bookmarkStart w:id="20" w:name="X2ad4e2433baf4f37b647470d676c4b6a68da570"/>
    <w:p>
      <w:pPr>
        <w:pStyle w:val="Heading1"/>
      </w:pPr>
      <w:r>
        <w:t xml:space="preserve">Personal Statement: A Dedicated Nurse Eager to Serve Kazakhstan Almaty</w:t>
      </w:r>
    </w:p>
    <w:p>
      <w:pPr>
        <w:pStyle w:val="FirstParagraph"/>
      </w:pPr>
      <w:r>
        <w:t xml:space="preserve">As a compassionate and highly skilled Registered Nurse with eight years of clinical experience across diverse healthcare settings, I am writing this Personal Statement to express my profound commitment to advancing my career as a Nursing professional within the vibrant healthcare ecosystem of Kazakhstan Almaty. My journey in nursing has been defined by a steadfast dedication to patient-centered care, cultural humility, and the pursuit of excellence—values that resonate deeply with the evolving needs of Almaty’s multicultural population and its ambitious healthcare infrastructure. I am not merely seeking employment; I aspire to become an integral part of Kazakhstan Almaty’s medical community, contributing my expertise while embracing the rich traditions and modern aspirations of this remarkable city.</w:t>
      </w:r>
    </w:p>
    <w:p>
      <w:pPr>
        <w:pStyle w:val="BodyText"/>
      </w:pPr>
      <w:r>
        <w:t xml:space="preserve">Throughout my career, I have cultivated a robust foundation in acute care, patient advocacy, and interdisciplinary collaboration. My tenure at urban hospitals in the United States exposed me to complex cases requiring rapid clinical judgment—managing critical conditions such as diabetic emergencies, post-operative complications, and geriatric care with equal diligence. However, it was during my volunteer work with international health missions that I discovered my calling to serve in cross-cultural contexts. In a remote village in Eastern Europe, I witnessed how culturally attuned nursing care transformed patient outcomes and community trust. This experience crystallized my understanding: effective nursing transcends medical knowledge—it requires empathy for local customs, languages, and health beliefs. Kazakhstan Almaty represents an ideal arena for this philosophy, where the confluence of Kazakh heritage, Russian influence, and Central Asian diversity demands a Nurse who can bridge cultural gaps with respect.</w:t>
      </w:r>
    </w:p>
    <w:p>
      <w:pPr>
        <w:pStyle w:val="BodyText"/>
      </w:pPr>
      <w:r>
        <w:t xml:space="preserve">I have meticulously researched the healthcare landscape of Kazakhstan Almaty to align my aspirations with its strategic priorities. The government’s "Healthy Nation 2030" initiative prioritizes expanding primary care access, reducing maternal mortality, and integrating digital health systems—areas where I can immediately contribute. Having reviewed Almaty’s leading hospitals like the Republican Clinical Hospital No. 1 and the Almaty Medical University facilities, I am inspired by their commitment to evidence-based practices and innovative training programs. As a Nurse who has spearheaded telehealth initiatives during my previous role, I am prepared to support Kazakhstan Almaty’s digital health transition through patient education on electronic medical records and remote monitoring tools. Moreover, the city’s rapid urbanization has created unique public health challenges—from air quality-related respiratory conditions to rising chronic diseases—demanding nurses who can navigate both clinical and community settings with agility.</w:t>
      </w:r>
    </w:p>
    <w:p>
      <w:pPr>
        <w:pStyle w:val="BodyText"/>
      </w:pPr>
      <w:r>
        <w:t xml:space="preserve">Cultural adaptation is not merely a professional requirement for me; it is a personal commitment. I have dedicated months to studying Kazakh language basics, including medical terminology, and familiarizing myself with local health customs such as the significance of family involvement in treatment decisions. I understand that in Kazakhstan Almaty, healthcare often extends beyond the clinic walls: healing respects traditional practices like herbal remedies alongside modern medicine, and community elders hold influential roles in health literacy efforts. As a Nurse who values collaborative care, I will partner with local health workers to co-design patient education materials that honor cultural context—whether explaining diabetes management through Kazakh folk wisdom or adapting mental health outreach to resonate with Central Asian social norms. My experience training nursing students from immigrant backgrounds has prepared me to mentor Kazakh colleagues in global best practices while learning from their invaluable community insights.</w:t>
      </w:r>
    </w:p>
    <w:p>
      <w:pPr>
        <w:pStyle w:val="BodyText"/>
      </w:pPr>
      <w:r>
        <w:t xml:space="preserve">What distinguishes my approach is my unwavering focus on preventive care and health equity—principles that align with Kazakhstan Almaty’s vision for accessible, sustainable healthcare. In my previous role, I developed a community-based hypertension screening program that reduced late-diagnosis rates by 35% among underserved populations. I am eager to replicate this model in Almaty’s neighborhoods, particularly targeting the rapidly growing elderly population and low-income districts where cardiovascular disease remains prevalent. Additionally, as a Nurse trained in trauma-informed care, I recognize the need to address psychosocial barriers affecting patient compliance—such as stigma around mental health or transportation challenges—and will advocate for holistic support systems within Almaty’s healthcare network.</w:t>
      </w:r>
    </w:p>
    <w:p>
      <w:pPr>
        <w:pStyle w:val="BodyText"/>
      </w:pPr>
      <w:r>
        <w:t xml:space="preserve">My decision to pursue this opportunity is profoundly personal. During a study trip to Central Asia, I visited Almaty’s stunning Medeu ice rink and the bustling Dostyk Market, but what moved me most was witnessing local nurses working tirelessly in resource-limited settings with extraordinary resilience. Their dedication mirrored my own core values, reinforcing that Kazakhstan Almaty offers not just a workplace, but a purpose. I am prepared to immerse myself fully: I have secured accommodation near Almaty’s medical district, completed certification in regional disease protocols (including viral hemorrhagic fevers common in Central Asia), and obtained all necessary health clearances for international practice. I seek not only to apply my skills but to learn deeply from Kazakhstan’s healthcare pioneers.</w:t>
      </w:r>
    </w:p>
    <w:p>
      <w:pPr>
        <w:pStyle w:val="BodyText"/>
      </w:pPr>
      <w:r>
        <w:t xml:space="preserve">As I conclude this Personal Statement, I reaffirm that my ambition as a Nurse extends far beyond clinical proficiency. It is about becoming a trusted member of Kazakhstan Almaty’s community—someone who listens before acting, learns before teaching, and serves with the quiet steadfastness that defines exceptional nursing. I am ready to bring my expertise in patient advocacy, cross-cultural communication, and preventive health innovation to your institution, contributing to a future where every resident of Kazakhstan Almaty receives care that is both scientifically sound and culturally sacred. The opportunity to grow alongside Almaty’s healthcare transformation excites me profoundly; I eagerly anticipate the chance to discuss how my vision for compassionate, inclusive nursing aligns with your mission.</w:t>
      </w:r>
    </w:p>
    <w:p>
      <w:pPr>
        <w:pStyle w:val="BodyText"/>
      </w:pPr>
      <w:r>
        <w:t xml:space="preserve">Thank you for considering my application. I look forward to the possibility of serving as a dedicated Nurse in Kazakhstan Almaty and contributing to a healthier, more connected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Personal Statement for Kazakhstan Almaty</dc:title>
  <dc:creator/>
  <dc:language>en</dc:language>
  <cp:keywords/>
  <dcterms:created xsi:type="dcterms:W3CDTF">2026-07-21T06:38:31Z</dcterms:created>
  <dcterms:modified xsi:type="dcterms:W3CDTF">2026-07-21T06:38:31Z</dcterms:modified>
</cp:coreProperties>
</file>

<file path=docProps/custom.xml><?xml version="1.0" encoding="utf-8"?>
<Properties xmlns="http://schemas.openxmlformats.org/officeDocument/2006/custom-properties" xmlns:vt="http://schemas.openxmlformats.org/officeDocument/2006/docPropsVTypes"/>
</file>