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ad4f99f8bab2ee9366fd60ba78b6bae6a16a3be"/>
    <w:p>
      <w:pPr>
        <w:pStyle w:val="Heading1"/>
      </w:pPr>
      <w:r>
        <w:t xml:space="preserve">Personal Statement for Nursing Profession in Turkey Istanbul</w:t>
      </w:r>
    </w:p>
    <w:p>
      <w:pPr>
        <w:pStyle w:val="FirstParagraph"/>
      </w:pPr>
      <w:r>
        <w:t xml:space="preserve">As I prepare to embark on my nursing career within the vibrant healthcare landscape of Turkey Istanbul, I write this personal statement not merely as an application, but as a profound declaration of my commitment to serving the diverse communities that define this extraordinary city. The decision to pursue nursing specifically within Istanbul is rooted in a deep admiration for its unique confluence of ancient tradition and modern medical excellence, where the spirit of compassion meets cutting-edge healthcare delivery on an unprecedented scale.</w:t>
      </w:r>
    </w:p>
    <w:p>
      <w:pPr>
        <w:pStyle w:val="BodyText"/>
      </w:pPr>
      <w:r>
        <w:t xml:space="preserve">My journey toward becoming a dedicated Nurse began during my undergraduate studies in Nursing Science at [Your University], where I cultivated not only clinical expertise but also a profound understanding of cultural sensitivity – a quality absolutely essential for thriving in Istanbul’s cosmopolitan environment. While training, I actively sought opportunities to engage with multicultural patient populations, recognizing that effective care transcends language barriers and requires deep respect for individual backgrounds. This experience ignited my passion for working in Turkey, particularly Istanbul, where over 16 million people from varied ethnicities, religions, and socioeconomic strata converge daily. I understand that as a Nurse in Istanbul’s hospitals – whether within the public system of the Ministry of Health or esteemed private institutions like Medipol Mega Hospital or Memorial Health Group – my role would extend beyond medical tasks to include bridging cultural gaps and fostering trust within communities that may feel marginalized.</w:t>
      </w:r>
    </w:p>
    <w:p>
      <w:pPr>
        <w:pStyle w:val="BodyText"/>
      </w:pPr>
      <w:r>
        <w:t xml:space="preserve">My clinical rotations provided invaluable exposure to high-acuity settings, where I honed skills in patient assessment, emergency response, and holistic care planning. One pivotal experience occurred during an internship at a community health center serving immigrant populations near Kadıköy. There, I witnessed firsthand how language barriers and cultural misunderstandings could impede care delivery. This motivated me to pursue advanced training in medical interpretation techniques and culturally competent nursing practices – knowledge I now carry as an essential tool for my future work in Turkey Istanbul. I am equally committed to mastering the Turkish healthcare system’s protocols, including the requirements of the</w:t>
      </w:r>
      <w:r>
        <w:t xml:space="preserve"> </w:t>
      </w:r>
      <w:r>
        <w:rPr>
          <w:iCs/>
          <w:i/>
        </w:rPr>
        <w:t xml:space="preserve">Hemşirelik Meslek Yönetmeliği</w:t>
      </w:r>
      <w:r>
        <w:t xml:space="preserve"> </w:t>
      </w:r>
      <w:r>
        <w:t xml:space="preserve">(Nursing Profession Regulation), which emphasizes ethical practice and patient-centered care within our national framework.</w:t>
      </w:r>
    </w:p>
    <w:p>
      <w:pPr>
        <w:pStyle w:val="BodyText"/>
      </w:pPr>
      <w:r>
        <w:t xml:space="preserve">Istanbul’s significance as a global hub for medical tourism further cements my desire to contribute here. The city attracts patients from across the Middle East, Africa, and Europe seeking specialized care, creating a dynamic environment where nurses must balance clinical precision with exceptional cross-cultural communication. My fluency in English and ongoing study of Turkish language fundamentals position me to support both international visitors and local residents seamlessly. I am eager to apply my skills within Istanbul’s renowned tertiary care centers – institutions that not only serve the city’s population but also pioneer innovations in fields like cardiology, oncology, and maternal health under Turkey’s National Health Program.</w:t>
      </w:r>
    </w:p>
    <w:p>
      <w:pPr>
        <w:pStyle w:val="BodyText"/>
      </w:pPr>
      <w:r>
        <w:t xml:space="preserve">What draws me most deeply to nursing in Turkey Istanbul is the opportunity to participate in a healthcare system actively striving for equity and innovation. The Turkish Ministry of Health’s recent investments in telemedicine across rural regions surrounding Istanbul, coupled with urban initiatives promoting preventive care, reflect a vision I am eager to support. As a Nurse, I see myself contributing not just at the bedside but as part of community health outreach programs – perhaps aiding in vaccination drives or maternal education workshops that align with Istanbul’s public health priorities. My long-term aspiration is to grow within this system, potentially specializing in areas like critical care or community nursing, while mentoring future healthcare professionals who will serve Istanbul’s evolving needs.</w:t>
      </w:r>
    </w:p>
    <w:p>
      <w:pPr>
        <w:pStyle w:val="BodyText"/>
      </w:pPr>
      <w:r>
        <w:t xml:space="preserve">My personal philosophy centers on the belief that nursing is a sacred partnership between healer and patient. In Turkey Istanbul, where family structures remain central to health decisions and religious practices deeply influence care preferences, this partnership demands even greater empathy and adaptability. I have learned to listen actively – not just to symptoms but to the unspoken fears of a patient navigating unfamiliar medical systems in a new country. This approach mirrors the ethos of Turkish nursing culture, where respect for elders and communal well-being is woven into daily practice.</w:t>
      </w:r>
    </w:p>
    <w:p>
      <w:pPr>
        <w:pStyle w:val="BodyText"/>
      </w:pPr>
      <w:r>
        <w:t xml:space="preserve">I am fully prepared for the responsibilities inherent in this role. I possess valid certifications including Basic Life Support (BLS) and Advanced Cardiac Life Support (ACLS), and I am committed to obtaining the necessary Turkish nursing license through the Ministry of Health’s licensure process. My resilience, honed during high-pressure simulations and real-world clinical challenges, ensures I can thrive in Istanbul’s fast-paced hospital environments. More importantly, my heart is aligned with Turkey’s healthcare mission: to deliver compassionate, dignified care that respects every individual’s journey.</w:t>
      </w:r>
    </w:p>
    <w:p>
      <w:pPr>
        <w:pStyle w:val="BodyText"/>
      </w:pPr>
      <w:r>
        <w:t xml:space="preserve">Choosing to become a Nurse in Turkey Istanbul is not just about career advancement – it is a conscious choice to immerse myself in a society where healthcare reflects the soul of its people. I am ready to contribute my skills, dedication, and cultural humility to your team, knowing that each day at institutions like Istanbul University Cerrahpaşa Medical Faculty Hospital or private clinics across Beyoğlu will be an opportunity to make tangible differences in lives. I envision myself walking the streets of Istanbul not just as a nurse from abroad, but as someone who has woven their commitment into the very fabric of this city’s healthcare community – serving with respect, competence, and unwavering humanity.</w:t>
      </w:r>
    </w:p>
    <w:p>
      <w:pPr>
        <w:pStyle w:val="BodyText"/>
      </w:pPr>
      <w:r>
        <w:t xml:space="preserve">Thank you for considering my application. I eagerly anticipate the opportunity to discuss how my background and passion align with the exceptional standards of nursing excellence that define healthcare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Turkey Istanbul</dc:title>
  <dc:creator/>
  <dc:language>en</dc:language>
  <cp:keywords/>
  <dcterms:created xsi:type="dcterms:W3CDTF">2026-07-19T12:18:33Z</dcterms:created>
  <dcterms:modified xsi:type="dcterms:W3CDTF">2026-07-19T12:18:33Z</dcterms:modified>
</cp:coreProperties>
</file>

<file path=docProps/custom.xml><?xml version="1.0" encoding="utf-8"?>
<Properties xmlns="http://schemas.openxmlformats.org/officeDocument/2006/custom-properties" xmlns:vt="http://schemas.openxmlformats.org/officeDocument/2006/docPropsVTypes"/>
</file>