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765b49968dbfa2c6025b5175de00426b15a6aef"/>
    <w:p>
      <w:pPr>
        <w:pStyle w:val="Heading1"/>
      </w:pPr>
      <w:r>
        <w:t xml:space="preserve">Personal Statement for Occupational Therapist Position in Brazil Brasília</w:t>
      </w:r>
    </w:p>
    <w:p>
      <w:pPr>
        <w:pStyle w:val="FirstParagraph"/>
      </w:pPr>
      <w:r>
        <w:t xml:space="preserve">From my earliest exposure to healthcare in the vibrant neighborhoods of Brazil Brasília, I have been profoundly inspired by the transformative power of Occupational Therapy (OT). This profession, deeply rooted in empowering individuals to engage fully in daily life, resonates with my conviction that health is not merely the absence of disease but the ability to participate meaningfully in one’s community. As a dedicated occupational therapist committed to serving Brazil's diverse populations, I have devoted my career to applying evidence-based practices within the unique socio-cultural landscape of Brasília—a city where governmental institutions, urban challenges, and rich cultural tapestry converge. This Personal Statement articulates my professional journey, values, and unwavering commitment to advancing Occupational Therapist services in Brazil Brasília.</w:t>
      </w:r>
    </w:p>
    <w:p>
      <w:pPr>
        <w:pStyle w:val="BodyText"/>
      </w:pPr>
      <w:r>
        <w:t xml:space="preserve">My academic foundation began at the Federal University of Brasília (UnB), where I earned my Bachelor’s and Master’s degrees in Occupational Therapy. The curriculum emphasized Brazil’s Unified Health System (SUS) framework, equipping me with a nuanced understanding of healthcare access disparities across urban and rural settings. During clinical rotations at Hospital de Base de Brasília and the Centro de Reabilitação do Distrito Federal, I witnessed firsthand how occupational therapists bridge gaps in patient recovery. For instance, I collaborated on a community-based program for elderly patients in Taguatinga Norte—a densely populated district of Brasília—addressing fall prevention through home modifications tailored to local housing conditions. This experience crystallized my belief that effective Occupational Therapy must be culturally responsive, adapting interventions to respect Brazilian familial structures and community support systems.</w:t>
      </w:r>
    </w:p>
    <w:p>
      <w:pPr>
        <w:pStyle w:val="BodyText"/>
      </w:pPr>
      <w:r>
        <w:t xml:space="preserve">In Brazil Brasília, the role of an Occupational Therapist extends beyond clinical settings into schools, workplaces, and public health initiatives. I have actively contributed to projects aligned with the National Health Plan for Sustainable Development (PNSD), such as partnering with municipal schools in Águas Claras to develop inclusive learning environments for children with autism. By training teachers in sensory-friendly classroom strategies and collaborating with families on home-based activities, we increased student engagement by 40% within one academic year. This work underscored how Occupational Therapist interventions directly support Brazil’s constitutional right to education while addressing systemic barriers faced by marginalized groups in the Federal District.</w:t>
      </w:r>
    </w:p>
    <w:p>
      <w:pPr>
        <w:pStyle w:val="BodyText"/>
      </w:pPr>
      <w:r>
        <w:t xml:space="preserve">My professional philosophy centers on "occupational justice"—a concept championed by Brazilian OT leaders like Prof. Maria do Socorro Mello—and its application in Brasília’s dynamic context. In a city marked by socioeconomic contrasts, from affluent satellite cities like Lago Norte to informal settlements near the BR-020 highway, I prioritize equitable care delivery. During my tenure at the Instituto de Reabilitação de Brasília (IRB), I led a mobile OT unit serving homeless populations in downtown Brasília. We provided adaptive equipment distribution and mental health support for individuals with chronic conditions, navigating logistical hurdles like limited public transport access while respecting cultural dignity. This initiative, funded by the Ministry of Health’s Programa Nacional de Atenção Integral à Saúde da Pessoa com Deficiência (PNAIS), exemplifies how Occupational Therapist roles can dismantle barriers to participation in Brazilian society.</w:t>
      </w:r>
    </w:p>
    <w:p>
      <w:pPr>
        <w:pStyle w:val="BodyText"/>
      </w:pPr>
      <w:r>
        <w:t xml:space="preserve">Brazil Brasília presents unique opportunities for innovative Occupational Therapy practice. The city’s status as the nation’s capital demands OT professionals who understand governmental health policies and collaborate across sectors. I have leveraged this context through volunteer work with the Ministry of Social Development, advising on disability-inclusive urban planning for Brasília’s upcoming transportation corridor projects. My proposals—such as integrating accessible design into new bus terminals—were adopted in the 2023 City Mobility Plan, demonstrating how Occupational Therapist expertise can shape infrastructure that promotes independence for people with disabilities. This aligns with Brazil’s National Policy on Health and Disability (PNSD), which prioritizes participation as a fundamental right.</w:t>
      </w:r>
    </w:p>
    <w:p>
      <w:pPr>
        <w:pStyle w:val="BodyText"/>
      </w:pPr>
      <w:r>
        <w:t xml:space="preserve">Cultural humility is non-negotiable in my practice. I have immersed myself in learning from indigenous communities near Brasília’s outskirts, such as the Nambikwara groups near the Parque Nacional de Brasília, adapting OT techniques to honor ancestral knowledge of healing and community well-being. This approach was critical during a recent project supporting rural healthcare agents (Agentes Comunitários de Saúde) in delivering OT services to quilombola communities—ensuring interventions respected traditional land practices while enhancing daily living skills. Such experiences reinforced that being an Occupational Therapist in Brazil Brasília requires humility, active listening, and partnership over paternalism.</w:t>
      </w:r>
    </w:p>
    <w:p>
      <w:pPr>
        <w:pStyle w:val="BodyText"/>
      </w:pPr>
      <w:r>
        <w:t xml:space="preserve">Looking ahead, I aspire to contribute to the development of specialized OT services in Brasília’s underserved regions through research and policy advocacy. I am currently finalizing a study on telehealth models for rural communities in the Federal District, funded by CAPES (Coordenação de Aperfeiçoamento de Pessoal de Nível Superior). This work addresses Brazil’s persistent healthcare deserts while building capacity among local therapists—a vital step toward sustainable OT integration in SUS. My long-term goal is to co-design a community-centered Occupational Therapist training program at UnB, focusing on Brasília’s urban challenges and the needs of its most vulnerable populations.</w:t>
      </w:r>
    </w:p>
    <w:p>
      <w:pPr>
        <w:pStyle w:val="BodyText"/>
      </w:pPr>
      <w:r>
        <w:t xml:space="preserve">In conclusion, my journey as an Occupational Therapist has been defined by a steadfast commitment to Brazil Brasília—not as a mere location, but as a living laboratory for transformative healthcare. Every interaction with patients in Parque Indústria e Abastecimento, every collaboration with SUS teams at the Hospital de Base, and every lesson learned from the resilience of Brasília’s communities has deepened my resolve. I am eager to bring this experience to your institution, where I will honor the legacy of Occupational Therapy in Brazil by promoting dignity, inclusion, and empowerment for all residents. As an occupational therapist in Brazil Brasília, I do not simply treat conditions—I help individuals reclaim their right to thrive within their homes, workplaces, and communities. This is the promise I bring to every patient, every program, and every day of service.</w:t>
      </w:r>
    </w:p>
    <w:p>
      <w:pPr>
        <w:pStyle w:val="BodyText"/>
      </w:pPr>
      <w:r>
        <w:t xml:space="preserve">— [Your Name], Occupational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 Brazil Brasília</dc:title>
  <dc:creator/>
  <dc:language>en</dc:language>
  <cp:keywords/>
  <dcterms:created xsi:type="dcterms:W3CDTF">2025-12-10T11:42:11Z</dcterms:created>
  <dcterms:modified xsi:type="dcterms:W3CDTF">2025-12-10T11:42:11Z</dcterms:modified>
</cp:coreProperties>
</file>

<file path=docProps/custom.xml><?xml version="1.0" encoding="utf-8"?>
<Properties xmlns="http://schemas.openxmlformats.org/officeDocument/2006/custom-properties" xmlns:vt="http://schemas.openxmlformats.org/officeDocument/2006/docPropsVTypes"/>
</file>