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205bfaa42c2ad3ccacf31e41090936eb629212b"/>
    <w:p>
      <w:pPr>
        <w:pStyle w:val="Heading1"/>
      </w:pPr>
      <w:r>
        <w:t xml:space="preserve">Personal Statement: A Commitment to Transformative Occupational Therapy in Brazil Rio de Janeiro</w:t>
      </w:r>
    </w:p>
    <w:p>
      <w:pPr>
        <w:pStyle w:val="FirstParagraph"/>
      </w:pPr>
      <w:r>
        <w:t xml:space="preserve">The journey toward becoming a dedicated Occupational Therapist (OT) has been deeply shaped by my profound understanding of how meaningful engagement in daily life fosters human potential. My passion for this profession crystallized during my undergraduate studies at the Federal University of Rio de Janeiro (UFRJ), where I witnessed firsthand the transformative power of occupational therapy within Brazil's diverse communities. This Personal Statement articulates not only my professional qualifications but also my unwavering commitment to advancing Occupational Therapy practice specifically within the vibrant, complex, and culturally rich context of Rio de Janeiro, Brazil.</w:t>
      </w:r>
    </w:p>
    <w:p>
      <w:pPr>
        <w:pStyle w:val="BodyText"/>
      </w:pPr>
      <w:r>
        <w:t xml:space="preserve">My academic foundation at UFRJ immersed me in the theoretical and practical dimensions of occupational therapy aligned with Brazilian healthcare principles. Courses such as "Occupational Therapy in Public Health Systems" and "Cultural Diversity in Rehabilitation" were pivotal. I gained critical insight into Brazil’s Sistema Único de Saúde (SUS), recognizing how OTs serve as essential bridges between clinical care and community integration, particularly for populations facing socioeconomic barriers prevalent across Rio. Through coursework focused on neurorehabilitation, mental health, and pediatric development within the Brazilian context, I learned to adapt evidence-based interventions to respect cultural norms, family dynamics, and the specific environmental challenges of cities like Rio. This knowledge was not merely academic; it became a compass for my clinical approach.</w:t>
      </w:r>
    </w:p>
    <w:p>
      <w:pPr>
        <w:pStyle w:val="BodyText"/>
      </w:pPr>
      <w:r>
        <w:t xml:space="preserve">My practical experiences were deeply rooted in Rio de Janeiro’s unique setting. During my mandatory internship at the Hospital Universitário Clementino Fraga Filho, I worked alongside occupational therapists serving patients recovering from stroke and traumatic injuries within the SUS framework. I observed how OTs meticulously designed home-based interventions considering not only physical barriers but also the socio-geographical realities of Rio neighborhoods—from the steep hills of Laranjeiras to the dense urban fabric of Complexo do Alemão. I contributed to developing community reintegration plans for stroke patients, emphasizing safe navigation through complex public transport routes and culturally appropriate home modifications. One particularly impactful experience involved supporting a young man from Rocinha after a violent incident; his fear of returning to his community required collaborative strategies involving family engagement, local community leaders (agentes comunitários), and creative adaptations of daily routines to rebuild confidence. This reinforced my belief that effective Occupational Therapy in Brazil Rio de Janeiro must be contextually embedded, not just clinically applied.</w:t>
      </w:r>
    </w:p>
    <w:p>
      <w:pPr>
        <w:pStyle w:val="BodyText"/>
      </w:pPr>
      <w:r>
        <w:t xml:space="preserve">Further enriching my perspective, I volunteered with "Caminho da Vida," a non-profit operating in favelas across the West Zone of Rio. Here, I witnessed how occupational therapists empower vulnerable populations through participatory community programs. I assisted in developing inclusive playgroups for children with developmental delays, ensuring activities were grounded in local games and cultural expressions like capoeira and samba. This work illuminated the OT’s role beyond traditional clinical settings—advocating for accessibility in public spaces, supporting informal caregivers, and fostering resilience through meaningful occupation within the community itself. It underscored a core truth: Occupational Therapy in Brazil Rio de Janeiro thrives when it collaborates with residents, respects local knowledge, and addresses systemic inequities shaping access to health and opportunity.</w:t>
      </w:r>
    </w:p>
    <w:p>
      <w:pPr>
        <w:pStyle w:val="BodyText"/>
      </w:pPr>
      <w:r>
        <w:t xml:space="preserve">I have actively engaged with the professional landscape of Brazilian Occupational Therapy. I regularly attend meetings organized by COT (Conselho Federal de Fisioterapia e Terapia Ocupacional), staying informed about evolving regulations under Law 12.803/2013, which defines our scope of practice nationally and locally. I am committed to continuous learning through workshops on mental health interventions aligned with Brazil’s National Policy for Mental Health (PNSS), recognizing the critical need for OTs in addressing trauma linked to urban violence—a pervasive issue affecting Rio residents daily. My Portuguese is fluent, enabling deep cultural connection and effective communication with clients, families, and colleagues across all socioeconomic strata of Rio de Janeiro.</w:t>
      </w:r>
    </w:p>
    <w:p>
      <w:pPr>
        <w:pStyle w:val="BodyText"/>
      </w:pPr>
      <w:r>
        <w:t xml:space="preserve">My aspiration as an Occupational Therapist is intrinsically tied to the future of healthcare in Brazil. I am deeply motivated by the potential for OTs to drive positive change within Rio’s complex social fabric. I envision contributing to initiatives that enhance community-based rehabilitation models, advocate for policy improvements within SUS focusing on early intervention and disability inclusion, and collaborate with institutions like the Oswaldo Cruz Foundation (Fiocruz) on research addressing occupational barriers in low-resource settings. I am eager to work alongside established therapists in Rio de Janeiro who share this vision—using occupation not just as a tool for recovery but as a catalyst for social justice and community empowerment.</w:t>
      </w:r>
    </w:p>
    <w:p>
      <w:pPr>
        <w:pStyle w:val="BodyText"/>
      </w:pPr>
      <w:r>
        <w:t xml:space="preserve">Ultimately, this Personal Statement reflects my professional identity forged through rigorous study, hands-on experience within the specific realities of Rio de Janeiro, and an unwavering commitment to ethical practice grounded in Brazilian values. I do not view Occupational Therapy merely as a profession; it is a vocation demanding cultural humility and local intelligence. In Brazil Rio de Janeiro, where life pulses with resilience amidst diversity and challenge, I am ready to dedicate my skills to helping individuals reclaim their ability to engage fully in the meaningful occupations that define their lives—whether that’s participating in Carnival preparations, caring for family within the favela’s close-knit community, or simply navigating daily life with dignity. I am not just seeking an Occupational Therapist position; I am committed to building a career dedicated to advancing Occupational Therapy practice and improving lives right here in Rio de Janeiro, Brazil.</w:t>
      </w:r>
    </w:p>
    <w:p>
      <w:pPr>
        <w:pStyle w:val="BodyText"/>
      </w:pPr>
      <w:r>
        <w:t xml:space="preserve">My journey is aligned with the spirit of Rio: dynamic, vibrant, and resilient. I am prepared to bring that same energy and dedication to every client interaction, every community initiative, and every step toward a more inclusive healthcare future for all residents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Rio de Janeiro, Brazil</dc:title>
  <dc:creator/>
  <cp:keywords/>
  <dcterms:created xsi:type="dcterms:W3CDTF">2026-07-23T04:21:27Z</dcterms:created>
  <dcterms:modified xsi:type="dcterms:W3CDTF">2026-07-23T04:21:27Z</dcterms:modified>
</cp:coreProperties>
</file>

<file path=docProps/custom.xml><?xml version="1.0" encoding="utf-8"?>
<Properties xmlns="http://schemas.openxmlformats.org/officeDocument/2006/custom-properties" xmlns:vt="http://schemas.openxmlformats.org/officeDocument/2006/docPropsVTypes"/>
</file>