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e7bf600335de2d1c60c7a7467bcb837ff7ce47a"/>
    <w:p>
      <w:pPr>
        <w:pStyle w:val="Heading1"/>
      </w:pPr>
      <w:r>
        <w:t xml:space="preserve">Personal Statement: A Passionate Occupational Therapist Eager to Contribute in Russia Saint Petersburg</w:t>
      </w:r>
    </w:p>
    <w:p>
      <w:pPr>
        <w:pStyle w:val="FirstParagraph"/>
      </w:pPr>
      <w:r>
        <w:t xml:space="preserve">As I reflect on my journey toward becoming an Occupational Therapist, I find myself increasingly drawn to the unique challenges and profound opportunities that lie within Russia’s healthcare landscape, particularly in the culturally rich metropolis of Saint Petersburg. This Personal Statement articulates not only my professional qualifications but also my deep commitment to bringing transformative occupational therapy services to this vibrant city—a commitment forged through years of dedicated study, hands-on experience, and a growing understanding of Russia’s evolving healthcare needs.</w:t>
      </w:r>
    </w:p>
    <w:p>
      <w:pPr>
        <w:pStyle w:val="BodyText"/>
      </w:pPr>
      <w:r>
        <w:t xml:space="preserve">My academic foundation in Occupational Therapy was built at the University of Manchester, where I earned a Master’s degree with distinction. My curriculum emphasized evidence-based practice, neurorehabilitation, and pediatric intervention—skills I believe are urgently needed across Russian healthcare facilities. During my clinical rotations in London’s National Health Service (NHS), I worked extensively with diverse populations including stroke survivors, children with developmental delays, and elderly patients managing chronic conditions. Each experience reinforced a core truth: Occupational Therapy is not merely about treating symptoms but empowering individuals to reclaim meaningful participation in daily life. This philosophy resonates powerfully with Saint Petersburg’s growing demographic challenges—where an aging population and rising incidence of neurological conditions demand innovative, patient-centered approaches.</w:t>
      </w:r>
    </w:p>
    <w:p>
      <w:pPr>
        <w:pStyle w:val="BodyText"/>
      </w:pPr>
      <w:r>
        <w:t xml:space="preserve">What compels me to seek employment in Russia Saint Petersburg is not merely professional ambition, but a profound respect for the city’s cultural resilience and healthcare evolution. Having spent six months volunteering with the St. Petersburg-based NGO "Hands Together" in 2022, I witnessed firsthand the dedication of Russian therapists working with limited resources to support patients recovering from injuries and disabilities. I observed how occupational therapists in Saint Petersburg navigate complex bureaucratic systems to deliver care while upholding patient dignity—a testament to their professionalism that deeply impressed me. This experience ignited my desire to contribute meaningfully to a system where Occupational Therapist services are still emerging but increasingly recognized as vital. Unlike Western contexts where OT is widely integrated, Russia’s healthcare model requires therapists who understand local nuances and can advocate for holistic care within its unique structure.</w:t>
      </w:r>
    </w:p>
    <w:p>
      <w:pPr>
        <w:pStyle w:val="BodyText"/>
      </w:pPr>
      <w:r>
        <w:t xml:space="preserve">I am acutely aware that Saint Petersburg presents specific opportunities for Occupational Therapy advancement. The city’s rehabilitation centers often lack specialized equipment and trained personnel, creating a critical gap in services for patients with spinal cord injuries, post-stroke recovery needs, and pediatric developmental disorders. My expertise in adaptive technology—including the design of customized splints and home modifications—aligns directly with these needs. For instance, I developed a community-based program in Manchester that trained caregivers to use low-cost household items for therapeutic exercises—a model easily adaptable to Saint Petersburg’s resource-conscious environment. Furthermore, Russia’s recent healthcare reforms emphasizing outpatient rehabilitation present an ideal platform for Occupational Therapists to expand their role beyond hospitals into community settings—an opportunity I am eager to pursue in Saint Petersburg.</w:t>
      </w:r>
    </w:p>
    <w:p>
      <w:pPr>
        <w:pStyle w:val="BodyText"/>
      </w:pPr>
      <w:r>
        <w:t xml:space="preserve">Cultural sensitivity is paramount in my practice, and I have actively prepared for this transition. I completed intensive Russian language training (achieving B1 proficiency) and participated in cross-cultural workshops focused on Russian healthcare ethics. In Saint Petersburg, where family involvement is central to patient care, I’ve studied the importance of collaborative decision-making that respects traditional values while integrating therapeutic best practices. During my NGO volunteer work, I co-designed a communication toolkit for therapists working with Russian-speaking elderly patients—emphasizing non-verbal cues and patience—which received positive feedback from local staff. This experience taught me that effective Occupational Therapy in Russia Saint Petersburg requires more than clinical skill; it demands humility, active listening, and an understanding of how cultural context shapes recovery journeys.</w:t>
      </w:r>
    </w:p>
    <w:p>
      <w:pPr>
        <w:pStyle w:val="BodyText"/>
      </w:pPr>
      <w:r>
        <w:t xml:space="preserve">My professional approach centers on three pillars essential for success in Russia: adaptability, advocacy, and community partnership. First, adaptability means embracing Saint Petersburg’s healthcare realities—whether working with legacy equipment or navigating multi-tiered referral systems. Second, advocacy is crucial; as an Occupational Therapist in Russia, I will champion the expansion of OT services through research presentations at institutions like the Saint Petersburg State Medical Academy and partnerships with local NGOs. Third, community partnership ensures sustainability: I plan to collaborate with Russian colleagues to develop training workshops for nurses and caregivers, building local capacity rather than relying solely on foreign expertise. This model mirrors successful projects I’ve implemented in underserved London communities—proving that knowledge transfer creates lasting impact.</w:t>
      </w:r>
    </w:p>
    <w:p>
      <w:pPr>
        <w:pStyle w:val="BodyText"/>
      </w:pPr>
      <w:r>
        <w:t xml:space="preserve">Moreover, Saint Petersburg’s historical significance as a center of innovation makes it the ideal location to pioneer modern Occupational Therapy practices in Russia. The city’s recent investments in rehabilitation infrastructure, including new facilities like the "Leningrad Center for Neurorehabilitation," signal growing institutional support for holistic care. I am eager to contribute to this momentum by integrating my background in evidence-based practice with Saint Petersburg’s unique needs—such as developing OT protocols tailored to Russian cultural norms around family caregiving or adapting therapeutic approaches for patients recovering from industrial accidents common in the region’s manufacturing sector.</w:t>
      </w:r>
    </w:p>
    <w:p>
      <w:pPr>
        <w:pStyle w:val="BodyText"/>
      </w:pPr>
      <w:r>
        <w:t xml:space="preserve">Ultimately, my aspiration as an Occupational Therapist extends far beyond clinical success. I envision a future where every individual in Saint Petersburg—not just those with access to elite hospitals—can achieve greater independence through thoughtful, culturally attuned therapy. This vision is why I am submitting this Personal Statement: not merely to seek employment, but to join a movement redefining rehabilitation care in Russia. I bring not only clinical competence but also a heartfelt commitment to Saint Petersburg’s communities—a city where history and progress collide, creating unparalleled opportunities for healing and growth.</w:t>
      </w:r>
    </w:p>
    <w:p>
      <w:pPr>
        <w:pStyle w:val="BodyText"/>
      </w:pPr>
      <w:r>
        <w:t xml:space="preserve">As an Occupational Therapist ready to serve in Russia Saint Petersburg, I offer not just my credentials, but my wholehearted dedication to becoming part of the city’s healthcare story. I am prepared to learn from local experts, adapt my practice with respect for Russian traditions, and collaborate tirelessly toward a future where occupational therapy empowers every resident of Saint Petersburg to live fully. This is not just a career opportunity—it is a calling I have prepared for with unwavering focus, and it is one I am ready to fulfill in the heart of Russia’s cultural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Saint Petersburg, Russia</dc:title>
  <dc:creator/>
  <dc:language>en</dc:language>
  <cp:keywords/>
  <dcterms:created xsi:type="dcterms:W3CDTF">2026-07-23T21:19:55Z</dcterms:created>
  <dcterms:modified xsi:type="dcterms:W3CDTF">2026-07-23T21:19:55Z</dcterms:modified>
</cp:coreProperties>
</file>

<file path=docProps/custom.xml><?xml version="1.0" encoding="utf-8"?>
<Properties xmlns="http://schemas.openxmlformats.org/officeDocument/2006/custom-properties" xmlns:vt="http://schemas.openxmlformats.org/officeDocument/2006/docPropsVTypes"/>
</file>