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4b153dcac1a78f0d1e1857dc507422cd16baee2"/>
    <w:p>
      <w:pPr>
        <w:pStyle w:val="Heading1"/>
      </w:pPr>
      <w:r>
        <w:t xml:space="preserve">Personal Statement: A Commitment to Transformative Practice as an Occupational Therapist in Cape Town, South Africa</w:t>
      </w:r>
    </w:p>
    <w:p>
      <w:pPr>
        <w:pStyle w:val="FirstParagraph"/>
      </w:pPr>
      <w:r>
        <w:t xml:space="preserve">As I prepare to embark on my professional journey as an Occupational Therapist (OT) within the vibrant and diverse healthcare landscape of South Africa Cape Town, I reflect on a profound conviction that has guided my path: every individual possesses inherent potential to engage meaningfully in life’s essential occupations. This belief, forged through academic rigor, clinical immersion, and community engagement across Cape Town’s unique socio-ecological tapestry, drives my aspiration to contribute to the wellness of communities from Khayelitsha to the Cape Flats and beyond. My</w:t>
      </w:r>
      <w:r>
        <w:t xml:space="preserve"> </w:t>
      </w:r>
      <w:r>
        <w:rPr>
          <w:iCs/>
          <w:i/>
        </w:rPr>
        <w:t xml:space="preserve">Personal Statement</w:t>
      </w:r>
      <w:r>
        <w:t xml:space="preserve"> </w:t>
      </w:r>
      <w:r>
        <w:t xml:space="preserve">is not merely an application document—it is a testament to my unwavering commitment to advancing occupational therapy practice in South Africa, with Cape Town as the strategic epicenter for my impact.</w:t>
      </w:r>
    </w:p>
    <w:p>
      <w:pPr>
        <w:pStyle w:val="BodyText"/>
      </w:pPr>
      <w:r>
        <w:t xml:space="preserve">The decision to pursue occupational therapy crystallized during my undergraduate studies at the University of Cape Town, where I volunteered with the Khayelitsha Community Health Project. Witnessing how environmental barriers—such as inadequate sanitation, inaccessible housing, and scarce public transport—prevented children from attending school or mothers from accessing maternal healthcare, revealed occupational therapy’s transformative power. Unlike traditional clinical models focused solely on individual pathology, occupational therapists uniquely address the interplay between people and their environments. This realization ignited my purpose: to become an OT who doesn’t just treat conditions but rebuilds pathways for participation in daily life. In South Africa Cape Town, where systemic inequities compound health challenges, this holistic approach is not optional—it is essential.</w:t>
      </w:r>
    </w:p>
    <w:p>
      <w:pPr>
        <w:pStyle w:val="BodyText"/>
      </w:pPr>
      <w:r>
        <w:t xml:space="preserve">My academic journey culminated in a Master of Occupational Therapy from Stellenbosch University, where I specialized in neurodevelopmental therapy and community-based rehabilitation. A pivotal internship at the City Health Department’s Cape Town Disability Services Unit immersed me in the realities of practicing OT within South Africa’s public healthcare system. I collaborated with social workers to develop home modification protocols for elderly residents in Langa Township, ensuring accessibility while respecting cultural contexts. One case remains etched in my memory: an amputee grandmother whose inability to access her community garden—central to her identity as a food provider—had eroded her mental health. Through a tailored occupational therapy plan involving adaptive gardening tools and community advocacy for accessible pathways, she regained purposeful engagement within six months. This experience epitomized the OT’s role in South Africa Cape Town: we are not merely clinicians but catalysts for social inclusion.</w:t>
      </w:r>
    </w:p>
    <w:p>
      <w:pPr>
        <w:pStyle w:val="BodyText"/>
      </w:pPr>
      <w:r>
        <w:t xml:space="preserve">What distinguishes my approach is an intentional commitment to cultural humility and contextual adaptation—qualities indispensable in a city as diverse as Cape Town. I actively engage with isiXhosa elders through community dialogues, co-designing therapy programs that honor Ubuntu philosophy (“I am because we are”). During fieldwork in Mitchells Plain, I partnered with local NGOs to integrate traditional healing practices into occupational therapy for trauma survivors, ensuring interventions resonated culturally rather than imposing Western frameworks. This work aligns with the South African Occupational Therapy Association’s (SAOTA) advocacy for community-centered practice, reinforcing my belief that effective OT in Cape Town must be rooted in local knowledge and collaborative partnerships.</w:t>
      </w:r>
    </w:p>
    <w:p>
      <w:pPr>
        <w:pStyle w:val="BodyText"/>
      </w:pPr>
      <w:r>
        <w:t xml:space="preserve">Challenges inherent to healthcare delivery in South Africa Cape Town have further fortified my resolve. During the pandemic, I led a telehealth initiative connecting rural patients near Stellenbosch with occupational therapists via WhatsApp, overcoming digital literacy barriers through community health workers. This project highlighted systemic gaps yet also revealed Cape Town’s resilience: when equipped with culturally attuned tools and local allies, even resource-constrained settings can achieve meaningful outcomes. These experiences taught me that an OT in South Africa must be both a clinical expert and a systems thinker—advocating for policy changes while meeting individuals where they are.</w:t>
      </w:r>
    </w:p>
    <w:p>
      <w:pPr>
        <w:pStyle w:val="BodyText"/>
      </w:pPr>
      <w:r>
        <w:t xml:space="preserve">My professional values are anchored in the National Occupational Therapy Competency Standards for South Africa, particularly the emphasis on “addressing occupational injustices.” In Cape Town, where apartheid’s legacy persists in spatial inequalities affecting healthcare access, I see occupational therapy as a vehicle for redress. My goal is to establish a community-based OT clinic in Mitchells Plain focused on youth empowerment through creative occupations (e.g., vocational training in arts and eco-tourism). This model would directly address unemployment—a key occupational barrier—and foster intergenerational healing. I am equally committed to contributing to SAOTA’s advocacy for equitable OT funding, knowing that systemic change is as vital as individual interventions.</w:t>
      </w:r>
    </w:p>
    <w:p>
      <w:pPr>
        <w:pStyle w:val="BodyText"/>
      </w:pPr>
      <w:r>
        <w:t xml:space="preserve">Why Cape Town? Because it embodies South Africa’s complexity and potential. As the nation’s economic hub with stark contrasts between affluence and poverty, it offers a microcosm where occupational therapy can demonstrate profound impact. Cape Town’s unique ecosystems—from coastal communities to mountainous townships—demand adaptable OT practice that considers climate resilience (e.g., flood-affected areas like Woodstock) and cultural specificity (e.g., Malay Quarter heritage practices). My vision extends beyond clinical spaces: I aspire to train community-based OTs in Cape Town, creating a ripple effect of capacity within the city’s underserved areas.</w:t>
      </w:r>
    </w:p>
    <w:p>
      <w:pPr>
        <w:pStyle w:val="BodyText"/>
      </w:pPr>
      <w:r>
        <w:t xml:space="preserve">As an Occupational Therapist, my greatest reward comes from seeing a child with cerebral palsy confidently navigate their schoolyard or an elderly person regain independence through home adaptations. In South Africa Cape Town, where every life is shaped by history and hope, these moments transcend clinical success—they are acts of liberation. My</w:t>
      </w:r>
      <w:r>
        <w:t xml:space="preserve"> </w:t>
      </w:r>
      <w:r>
        <w:rPr>
          <w:iCs/>
          <w:i/>
        </w:rPr>
        <w:t xml:space="preserve">Personal Statement</w:t>
      </w:r>
      <w:r>
        <w:t xml:space="preserve"> </w:t>
      </w:r>
      <w:r>
        <w:t xml:space="preserve">closes not with a summary of qualifications but with a promise: I will dedicate my career to ensuring that occupational therapy in Cape Town becomes synonymous with dignity, equity, and the unyielding belief that everyone deserves the opportunity to thrive in their daily occupations.</w:t>
      </w:r>
    </w:p>
    <w:p>
      <w:pPr>
        <w:pStyle w:val="BodyText"/>
      </w:pPr>
      <w:r>
        <w:t xml:space="preserve">I stand ready to bring my clinical expertise, cultural intelligence, and unwavering advocacy to the forefront of occupational therapy in South Africa Cape Town. Together with colleagues across this city’s healthcare institutions—from Khayelitsha Hospital to private practices—I will help build a future where no one is limited by circumstances beyond their control but empowered through purposeful occupation.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 Cape Town, South Africa</dc:title>
  <dc:creator/>
  <cp:keywords/>
  <dcterms:created xsi:type="dcterms:W3CDTF">2025-12-10T12:15:26Z</dcterms:created>
  <dcterms:modified xsi:type="dcterms:W3CDTF">2025-12-10T12:15:26Z</dcterms:modified>
</cp:coreProperties>
</file>

<file path=docProps/custom.xml><?xml version="1.0" encoding="utf-8"?>
<Properties xmlns="http://schemas.openxmlformats.org/officeDocument/2006/custom-properties" xmlns:vt="http://schemas.openxmlformats.org/officeDocument/2006/docPropsVTypes"/>
</file>