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Dar</w:t>
      </w:r>
      <w:r>
        <w:t xml:space="preserve"> </w:t>
      </w:r>
      <w:r>
        <w:t xml:space="preserve">es</w:t>
      </w:r>
      <w:r>
        <w:t xml:space="preserve"> </w:t>
      </w:r>
      <w:r>
        <w:t xml:space="preserve">Salaam</w:t>
      </w:r>
    </w:p>
    <w:bookmarkStart w:id="20" w:name="X3d454f21df76cad5af370716fc2a950905a93a0"/>
    <w:p>
      <w:pPr>
        <w:pStyle w:val="Heading1"/>
      </w:pPr>
      <w:r>
        <w:t xml:space="preserve">Personal Statement for Occupational Therapist Position in Tanzania Dar es Salaam</w:t>
      </w:r>
    </w:p>
    <w:p>
      <w:pPr>
        <w:pStyle w:val="FirstParagraph"/>
      </w:pPr>
      <w:r>
        <w:t xml:space="preserve">As I prepare to submit this Personal Statement, I am filled with profound gratitude for the opportunity to contribute my skills as an Occupational Therapist within the vibrant and challenging healthcare landscape of Tanzania Dar es Salaam. My journey toward becoming a dedicated occupational therapy professional has been shaped by a deep commitment to community-centered care, cultural humility, and the transformative power of enabling individuals to live purposefully despite physical, cognitive, or social barriers. This statement outlines my qualifications, motivations, and unwavering dedication to advancing occupational therapy services in Dar es Salaam—a city where need meets opportunity in equal measure.</w:t>
      </w:r>
    </w:p>
    <w:p>
      <w:pPr>
        <w:pStyle w:val="BodyText"/>
      </w:pPr>
      <w:r>
        <w:t xml:space="preserve">My academic foundation began at the University of Dar es Salaam’s School of Health Sciences, where I earned my Bachelor of Science in Occupational Therapy with honors. This formative experience immersed me not only in evidence-based therapeutic techniques but also in Tanzania’s unique healthcare context. During my clinical placements across Muhimbili National Hospital and community health centers in Kinondoni Ward, I witnessed firsthand the critical gap between rehabilitation needs and available services. Over 70% of Dar es Salaam’s population lives below the poverty line, with many facing disabilities due to road traffic accidents, infectious diseases like polio and leprosy, or post-stroke complications. Yet access to occupational therapy remains severely limited outside private facilities—creating a stark contrast between potential for recovery and reality of unmet need. This disparity ignited my resolve to become an Occupational Therapist who works directly within Tanzania’s public health framework.</w:t>
      </w:r>
    </w:p>
    <w:p>
      <w:pPr>
        <w:pStyle w:val="BodyText"/>
      </w:pPr>
      <w:r>
        <w:t xml:space="preserve">What distinguishes me as a candidate is my culturally grounded approach, developed through immersion in Tanzanian communities. I learned Swahili fluently during university and actively participated in the "Uchumi wa Sasa" (Economy of Today) community project, where I co-designed adaptive tools for people with disabilities using locally available materials like bamboo and recycled fabric. For instance, we created low-cost splints for hand injuries from agricultural work and modified cooking stoves to reduce physical strain for elderly women in Kibaha market neighborhoods. These experiences taught me that effective occupational therapy in Tanzania Dar es Salaam requires more than clinical skill—it demands partnership with communities. I view each client not as a patient, but as a collaborator in building solutions rooted in their lived reality. My approach aligns perfectly with the WHO’s Framework for Rehabilitation, which emphasizes context-specific strategies over imported models.</w:t>
      </w:r>
    </w:p>
    <w:p>
      <w:pPr>
        <w:pStyle w:val="BodyText"/>
      </w:pPr>
      <w:r>
        <w:t xml:space="preserve">Beyond technical expertise, I bring specialized training in neurodevelopmental therapy and community-based rehabilitation (CBR), both of which are urgently needed in Dar es Salaam. During my 2023 internship at the National Rehabilitation Centre, I collaborated with physiotherapists to develop a CBR program targeting children with cerebral palsy in urban slums. We trained community health workers to guide families through home-based exercises using play-based activities—turning traditional games like "Mwamba" (a local string game) into therapeutic tools for fine motor development. This initiative served 150+ children across five neighborhoods, demonstrating how occupational therapy can be scaled affordably within Tanzania’s resource constraints. I also facilitated workshops on inclusive education for teachers at the Dar es Salaam Municipal Council, emphasizing how environmental modifications (like adjustable desks) in classrooms can prevent exclusion—a skill vital for addressing disability in Tanzania’s school system.</w:t>
      </w:r>
    </w:p>
    <w:p>
      <w:pPr>
        <w:pStyle w:val="BodyText"/>
      </w:pPr>
      <w:r>
        <w:t xml:space="preserve">My commitment to Dar es Salaam extends beyond clinical practice. I am acutely aware that occupational therapists here must navigate complex social determinants: gender dynamics limiting women’s access to care, stigma around mental health, and infrastructure challenges like unreliable electricity affecting therapy equipment. To address these, I partnered with the Tanzania Association of Occupational Therapists (TAOT) on their "Therapy for All" advocacy campaign. We successfully lobbied for disability inclusion in Dar es Salaam’s new municipal bylaws and co-created a mobile therapy unit using bicycle ambulances to reach remote areas like Kigamboni. This project reinforced my belief that an Occupational Therapist in Tanzania must be both clinician and advocate—working with policymakers, community leaders, and families to dismantle systemic barriers.</w:t>
      </w:r>
    </w:p>
    <w:p>
      <w:pPr>
        <w:pStyle w:val="BodyText"/>
      </w:pPr>
      <w:r>
        <w:t xml:space="preserve">What excites me most about contributing to Dar es Salaam is the city’s dynamic potential. As Tanzania’s economic hub, it offers a unique convergence of traditional values and modern healthcare innovation. I envision collaborating with institutions like the Muhimbili University of Health and Allied Sciences (MUHAS) to integrate occupational therapy into primary care curricula, ensuring future generations of Tanzanian health workers prioritize functional independence alongside medical treatment. My long-term goal is to establish a community-centered occupational therapy clinic in Dar es Salaam that serves as a training hub for rural therapists—proving that high-impact rehabilitation need not rely on expensive imports but can flourish through local ingenuity.</w:t>
      </w:r>
    </w:p>
    <w:p>
      <w:pPr>
        <w:pStyle w:val="BodyText"/>
      </w:pPr>
      <w:r>
        <w:t xml:space="preserve">In this Personal Statement, I have articulated how my academic background, field experience, and cultural commitment uniquely position me to serve as a transformative Occupational Therapist in Tanzania Dar es Salaam. I do not merely seek a job; I seek partnership with the people of Dar es Salaam to co-create health systems where every individual—regardless of disability or socioeconomic status—can engage meaningfully in daily life. My journey has prepared me not just to provide therapy, but to build capacity, challenge inequity, and embody the very spirit of occupational therapy: empowering communities through purposeful action. I am ready to bring my passion, skills, and humility to your team and contribute directly toward a more inclusive Dar es Salaam where rehabilitation is a right—not a privilege.</w:t>
      </w:r>
    </w:p>
    <w:p>
      <w:pPr>
        <w:pStyle w:val="BodyText"/>
      </w:pPr>
      <w:r>
        <w:t xml:space="preserve">Thank you for considering my application. I eagerly anticipate the opportunity to discuss how my vision aligns with your mission to advance occupational therapy in Tanzania’s most populous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Dar es Salaam</dc:title>
  <dc:creator/>
  <cp:keywords/>
  <dcterms:created xsi:type="dcterms:W3CDTF">2026-07-23T08:35:06Z</dcterms:created>
  <dcterms:modified xsi:type="dcterms:W3CDTF">2026-07-23T08:35:06Z</dcterms:modified>
</cp:coreProperties>
</file>

<file path=docProps/custom.xml><?xml version="1.0" encoding="utf-8"?>
<Properties xmlns="http://schemas.openxmlformats.org/officeDocument/2006/custom-properties" xmlns:vt="http://schemas.openxmlformats.org/officeDocument/2006/docPropsVTypes"/>
</file>