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Application</w:t>
      </w:r>
      <w:r>
        <w:t xml:space="preserve"> </w:t>
      </w:r>
      <w:r>
        <w:t xml:space="preserve">-</w:t>
      </w:r>
      <w:r>
        <w:t xml:space="preserve"> </w:t>
      </w:r>
      <w:r>
        <w:t xml:space="preserve">Abu</w:t>
      </w:r>
      <w:r>
        <w:t xml:space="preserve"> </w:t>
      </w:r>
      <w:r>
        <w:t xml:space="preserve">Dhabi</w:t>
      </w:r>
    </w:p>
    <w:bookmarkStart w:id="20" w:name="Xf4fbeb837c785560e169d8405601b9f5f03e176"/>
    <w:p>
      <w:pPr>
        <w:pStyle w:val="Heading1"/>
      </w:pPr>
      <w:r>
        <w:t xml:space="preserve">Personal Statement: A Commitment to Holistic Well-being in the United Arab Emirates Abu Dhabi</w:t>
      </w:r>
    </w:p>
    <w:p>
      <w:pPr>
        <w:pStyle w:val="FirstParagraph"/>
      </w:pPr>
      <w:r>
        <w:t xml:space="preserve">As an Occupational Therapist with over five years of dedicated clinical experience, I am writing this Personal Statement to express my profound enthusiasm for contributing my expertise to the healthcare landscape of Abu Dhabi, United Arab Emirates. My journey as an Occupational Therapist has been defined by a steadfast commitment to empowering individuals through meaningful engagement in daily life activities—a philosophy deeply aligned with the progressive vision and patient-centered ethos driving healthcare innovation across the United Arab Emirates Abu Dhabi.</w:t>
      </w:r>
    </w:p>
    <w:p>
      <w:pPr>
        <w:pStyle w:val="BodyText"/>
      </w:pPr>
      <w:r>
        <w:t xml:space="preserve">My academic foundation was established through a Master of Science in Occupational Therapy from [University Name], where I immersed myself in evidence-based practice, cultural competency frameworks, and advanced therapeutic techniques. This rigorous program equipped me with specialized skills in pediatric rehabilitation, geriatric care, neurological recovery, and adaptive equipment prescription—core areas of critical need within Abu Dhabi’s diverse population. I hold certifications in Hand Therapy (CHT) and Pediatric Advanced Life Support (PALS), ensuring I can deliver safe, effective interventions across age groups. Crucially, my studies emphasized the UAE’s unique healthcare context; I conducted a research project analyzing barriers to community-based rehabilitation services for Emirati families, reinforcing my understanding that successful Occupational Therapy must integrate cultural sensitivity with clinical excellence.</w:t>
      </w:r>
    </w:p>
    <w:p>
      <w:pPr>
        <w:pStyle w:val="BodyText"/>
      </w:pPr>
      <w:r>
        <w:t xml:space="preserve">Throughout my clinical career in [Previous Country/Region], I have honed my ability to address complex patient needs within multicultural settings. At [Hospital/School Name], I led a multidisciplinary team designing personalized therapy plans for over 300 clients annually, including stroke survivors, children with autism spectrum disorder, and elderly patients managing chronic conditions. One pivotal project involved developing a culturally responsive "Family-Centered Care" model for Emirati patients recovering from orthopedic surgery. Recognizing that family involvement is central to healing in UAE culture, I collaborated with cultural liaisons to adapt therapeutic activities—incorporating traditional social gatherings into goal-setting sessions and providing materials in Arabic. This initiative significantly improved patient adherence (by 35%) and satisfaction scores, demonstrating how Occupational Therapist interventions thrive when rooted in local values.</w:t>
      </w:r>
    </w:p>
    <w:p>
      <w:pPr>
        <w:pStyle w:val="BodyText"/>
      </w:pPr>
      <w:r>
        <w:t xml:space="preserve">It is precisely this understanding of cultural nuance that drives my application to Abu Dhabi. The United Arab Emirates has positioned itself as a global leader in healthcare innovation through initiatives like the Abu Dhabi Vision 2030 and the National Health Strategy 2018-2028, which prioritize accessibility, prevention, and holistic well-being. I am eager to contribute to this mission by enhancing rehabilitation services at facilities such as Al Rahma Hospital or within Mubadala Healthcare’s expanding network. Abu Dhabi’s rapidly growing expatriate community and its emphasis on integrating Emirati heritage into modern healthcare present a dynamic environment where my skills in cross-cultural communication and adaptive program design will be invaluable. I am particularly inspired by the Abu Dhabi Health Services Company (SEHA)’s focus on "Patient-Centered Care," which mirrors my own professional compass.</w:t>
      </w:r>
    </w:p>
    <w:p>
      <w:pPr>
        <w:pStyle w:val="BodyText"/>
      </w:pPr>
      <w:r>
        <w:t xml:space="preserve">As an Occupational Therapist, I see beyond clinical outcomes to the profound impact of enabling independence—whether it’s a child mastering handwriting for school, an elderly individual regaining confidence in cooking for family gatherings, or a working professional adapting workplace ergonomics after injury. In Abu Dhabi’s vibrant context, this mission gains even greater significance. The city’s rapid development creates unique challenges and opportunities: from designing inclusive playgrounds in new urban districts to supporting the rehabilitation needs of workers across the construction and hospitality sectors. I am committed to partnering with UAE healthcare leaders, community organizations like the Abu Dhabi Cultural Foundation, and international bodies such as WHO Gulf Region initiatives to advance accessible, equitable care.</w:t>
      </w:r>
    </w:p>
    <w:p>
      <w:pPr>
        <w:pStyle w:val="BodyText"/>
      </w:pPr>
      <w:r>
        <w:t xml:space="preserve">My professional philosophy centers on three pillars: evidence-based practice, cultural humility, and collaborative innovation. In Abu Dhabi’s integrated healthcare ecosystem—where hospitals like Tawam Hospital collaborate closely with primary care networks—I am prepared to leverage telehealth platforms for remote consultations in underserved areas and co-develop community wellness programs addressing UAE-specific health priorities (e.g., diabetes prevention among expatriate populations). I have already begun learning Arabic medical terminology and studying UAE healthcare regulations, ensuring a seamless transition into the Abu Dhabi workforce. My goal is not merely to practice Occupational Therapy here, but to actively contribute to elevating its standards within the United Arab Emirates Abu Dhabi.</w:t>
      </w:r>
    </w:p>
    <w:p>
      <w:pPr>
        <w:pStyle w:val="BodyText"/>
      </w:pPr>
      <w:r>
        <w:t xml:space="preserve">I envision joining a forward-thinking institution in Abu Dhabi where I can translate my clinical passion into tangible community impact. The opportunity to work alongside visionary colleagues at institutions like the National Rehabilitation Center or through SEHA’s specialized units would allow me to deepen my expertise while advancing the UAE’s reputation for world-class healthcare. As an Occupational Therapist, I understand that every small victory—a patient returning to their job, a child participating in school activities—fuels a healthier, more resilient society. I am ready to bring this same dedication to the United Arab Emirates Abu Dhabi community, where the future of rehabilitation is being shaped with both tradition and innovation.</w:t>
      </w:r>
    </w:p>
    <w:p>
      <w:pPr>
        <w:pStyle w:val="BodyText"/>
      </w:pPr>
      <w:r>
        <w:t xml:space="preserve">In closing, my Personal Statement reflects not just my qualifications but my deep-seated commitment to serving this remarkable region. I am confident that my clinical acumen, cultural intelligence, and alignment with Abu Dhabi’s healthcare vision position me to make meaningful contributions as an Occupational Therapist within the United Arab Emirates. I eagerly anticipate the opportunity to discuss how my skills can support your mission of fostering wellness across all walks of life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Application - Abu Dhabi</dc:title>
  <dc:creator/>
  <dc:language>en</dc:language>
  <cp:keywords/>
  <dcterms:created xsi:type="dcterms:W3CDTF">2026-07-23T09:16:47Z</dcterms:created>
  <dcterms:modified xsi:type="dcterms:W3CDTF">2026-07-23T09:16:47Z</dcterms:modified>
</cp:coreProperties>
</file>

<file path=docProps/custom.xml><?xml version="1.0" encoding="utf-8"?>
<Properties xmlns="http://schemas.openxmlformats.org/officeDocument/2006/custom-properties" xmlns:vt="http://schemas.openxmlformats.org/officeDocument/2006/docPropsVTypes"/>
</file>