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p>
    <w:bookmarkStart w:id="20" w:name="Xcf6a836ae457103b81bd0ddb3f443f3a348d30d"/>
    <w:p>
      <w:pPr>
        <w:pStyle w:val="Heading1"/>
      </w:pPr>
      <w:r>
        <w:t xml:space="preserve">Personal Statement: Commitment to Occupational Therapy in United States Los Angeles</w:t>
      </w:r>
    </w:p>
    <w:p>
      <w:pPr>
        <w:pStyle w:val="FirstParagraph"/>
      </w:pPr>
      <w:r>
        <w:t xml:space="preserve">The vibrant, diverse, and dynamic landscape of United States Los Angeles has profoundly shaped my professional identity as an aspiring Occupational Therapist. From the moment I stepped into my first fieldwork placement at a community health center in Boyle Heights, I understood that occupational therapy is not merely a profession—it is a transformative partnership with individuals navigating life’s complexities within one of the most culturally rich and challenging urban environments in the United States. This Personal Statement articulates my unwavering dedication to becoming an Occupational Therapist committed to serving Los Angeles communities with cultural humility, evidence-based practice, and tireless advocacy.</w:t>
      </w:r>
    </w:p>
    <w:p>
      <w:pPr>
        <w:pStyle w:val="BodyText"/>
      </w:pPr>
      <w:r>
        <w:t xml:space="preserve">My academic journey at California State University, Fullerton, where I earned a Master of Occupational Therapy degree with honors, provided the theoretical foundation for understanding how social determinants of health—such as poverty, immigration status, and systemic inequities—directly impact an individual’s ability to engage in meaningful occupations. However, it was my fieldwork experiences across Los Angeles County that crystallized my purpose. Working alongside a multidisciplinary team at the Los Angeles County + University of Southern California Medical Center (LAC+USC) in the Rehabilitation Medicine Department, I witnessed firsthand how occupational therapy bridges gaps between physical health and social well-being. One pivotal moment involved supporting a refugee family from Afghanistan adjusting to life after displacement; through culturally responsive interventions—such as adapting traditional cooking practices for kitchen safety—I helped restore their sense of autonomy and dignity. This experience reinforced that being an Occupational Therapist in Los Angeles means honoring each person’s unique story while empowering them to reclaim their capacity for daily living.</w:t>
      </w:r>
    </w:p>
    <w:p>
      <w:pPr>
        <w:pStyle w:val="BodyText"/>
      </w:pPr>
      <w:r>
        <w:t xml:space="preserve">Los Angeles’ unparalleled diversity demands an Occupational Therapist who is not only clinically skilled but also deeply attuned to the cultural, linguistic, and socioeconomic realities of its residents. My fluency in Spanish, developed through years of volunteer work at the Community Health Center in South Central Los Angeles, allows me to connect authentically with patients who might otherwise face communication barriers. I have collaborated with community organizations like the East Los Angeles Neighborhood Alliance to co-design workshops on fall prevention for elderly Latino populations—addressing a critical need in neighborhoods where 35% of seniors experience limited access to preventative care. In these settings, I learned that occupational therapy extends beyond clinical interventions; it requires building trust within communities often marginalized by the healthcare system. As an Occupational Therapist, I recognize that my role is to listen first, assess contextually, and co-create solutions with clients—never imposing external frameworks onto their lived experiences.</w:t>
      </w:r>
    </w:p>
    <w:p>
      <w:pPr>
        <w:pStyle w:val="BodyText"/>
      </w:pPr>
      <w:r>
        <w:t xml:space="preserve">Furthermore, the evolving challenges of Los Angeles’ healthcare landscape have solidified my commitment to this profession. With over 100,000 unhoused individuals in our city (as reported by the 2023 Los Angeles Homeless Count), and persistent disparities in health outcomes for Black and Brown communities, I am driven to address occupational engagement gaps exacerbated by systemic barriers. During a recent internship at a mobile health clinic serving Skid Row, I facilitated "Life Skills Groups" focused on re-engaging individuals with employment resources through tailored activity-based therapy. One participant, who had been chronically homeless for eight years, began volunteering at a local community garden after we worked together to design an achievable daily routine. This outcome exemplified how occupational therapy can be a catalyst for hope and self-determination in the most vulnerable populations—a direct response to the urgent needs of United States Los Angeles.</w:t>
      </w:r>
    </w:p>
    <w:p>
      <w:pPr>
        <w:pStyle w:val="BodyText"/>
      </w:pPr>
      <w:r>
        <w:t xml:space="preserve">My clinical philosophy centers on "occupational justice," a concept I actively studied under Dr. Susan Fossey at USC’s Occupational Therapy program. Occupational justice means ensuring all people—regardless of race, income, or legal status—have equitable access to the occupations that give life meaning: work, education, relationships, and leisure. In Los Angeles, this principle is non-negotiable. As an Occupational Therapist in our city’s healthcare ecosystem—from federally qualified health centers to private practices—I am prepared to advocate for policy changes that expand telehealth access in underserved areas or push for culturally adapted assessment tools. I have already begun this advocacy by partnering with the Los Angeles Occupational Therapy Association (LAOTA) to create a resource guide on trauma-informed care for providers working with immigrant populations.</w:t>
      </w:r>
    </w:p>
    <w:p>
      <w:pPr>
        <w:pStyle w:val="BodyText"/>
      </w:pPr>
      <w:r>
        <w:t xml:space="preserve">Looking ahead, I am eager to contribute my skills within the vibrant network of occupational therapy practitioners serving United States Los Angeles. I seek opportunities at organizations like Kaiser Permanente South Bay or the Los Angeles Unified School District’s Special Education Services, where I can apply my background in neurorehabilitation and pediatric therapy while continuing to learn from the resilience of LA communities. My goal is not just to treat symptoms but to build sustainable pathways toward occupational fulfillment—whether that means helping a single mother with chronic pain return to childcare routines, supporting adolescents with autism in inclusive school settings, or collaborating with housing advocates on trauma-informed shelter design.</w:t>
      </w:r>
    </w:p>
    <w:p>
      <w:pPr>
        <w:pStyle w:val="BodyText"/>
      </w:pPr>
      <w:r>
        <w:t xml:space="preserve">Ultimately, this Personal Statement reflects my conviction that Occupational Therapy is the most human-centered approach to healthcare. In a city as multifaceted as Los Angeles, where every neighborhood tells a different story of struggle and strength, I am determined to be an Occupational Therapist who listens deeply, acts compassionately, and champions equity in every interaction. I am ready to bring my training, cultural competence, and unshakeable commitment to the forefront of therapy services across United States Los Angeles—because everyone deserves the opportunity to live meaningfully.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dc:title>
  <dc:creator/>
  <dc:language>en</dc:language>
  <cp:keywords/>
  <dcterms:created xsi:type="dcterms:W3CDTF">2026-07-23T15:44:04Z</dcterms:created>
  <dcterms:modified xsi:type="dcterms:W3CDTF">2026-07-23T15:44:04Z</dcterms:modified>
</cp:coreProperties>
</file>

<file path=docProps/custom.xml><?xml version="1.0" encoding="utf-8"?>
<Properties xmlns="http://schemas.openxmlformats.org/officeDocument/2006/custom-properties" xmlns:vt="http://schemas.openxmlformats.org/officeDocument/2006/docPropsVTypes"/>
</file>