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Afghanistan</w:t>
      </w:r>
      <w:r>
        <w:t xml:space="preserve"> </w:t>
      </w:r>
      <w:r>
        <w:t xml:space="preserve">Kabul</w:t>
      </w:r>
    </w:p>
    <w:bookmarkStart w:id="20" w:name="Xfd9b80032b080925a3a5cb7c6e1dba30a2d7fd5"/>
    <w:p>
      <w:pPr>
        <w:pStyle w:val="Heading1"/>
      </w:pPr>
      <w:r>
        <w:t xml:space="preserve">Personal Statement: Advancing Water Security Through Oceanographic Expertise in Afghanistan Kabul</w:t>
      </w:r>
    </w:p>
    <w:p>
      <w:pPr>
        <w:pStyle w:val="FirstParagraph"/>
      </w:pPr>
      <w:r>
        <w:t xml:space="preserve">I am writing this personal statement to express my profound commitment to applying oceanographic science as a catalyst for sustainable development in Afghanistan, specifically within the dynamic urban environment of Kabul. While traditional oceanography focuses on marine ecosystems, my professional trajectory has evolved to recognize that water security transcends coastlines—it is the lifeblood of all communities, including landlocked nations like Afghanistan. As an Oceanographer with specialized expertise in hydrological systems and climate-resilient resource management, I am uniquely positioned to address Kabul’s most urgent water challenges through a lens rooted in global oceanographic principles adapted to arid environments.</w:t>
      </w:r>
    </w:p>
    <w:p>
      <w:pPr>
        <w:pStyle w:val="BodyText"/>
      </w:pPr>
      <w:r>
        <w:t xml:space="preserve">My journey began during my doctoral research at the University of California, Santa Barbara, where I studied transboundary river dynamics in the Indus Basin. Contrary to conventional marine-focused oceanography, my work centered on how atmospheric moisture transport—from oceans across Asia—directly influences inland water cycles. I developed predictive models using satellite remote sensing and ground-based hydrological data to forecast seasonal river flows critical for agriculture and urban supply. This experience revealed a fundamental truth: understanding the global water cycle, including ocean-atmosphere interactions, is indispensable for managing freshwater resources in landlocked regions. In Afghanistan—where 80% of the population relies on agriculture dependent on rivers like the Kabul River—this knowledge directly translates to food security and economic stability.</w:t>
      </w:r>
    </w:p>
    <w:p>
      <w:pPr>
        <w:pStyle w:val="BodyText"/>
      </w:pPr>
      <w:r>
        <w:t xml:space="preserve">What compels me to serve in Kabul is not merely professional ambition but a deep respect for Afghanistan’s resilience amid environmental adversity. During my fieldwork in Pakistan’s Khyber Pakhtunkhwa province (adjacent to Afghanistan), I collaborated with local communities facing severe water scarcity due to glacial melt and erratic monsoons—challenges eerily similar to those threatening Kabul’s 4 million residents. I witnessed how traditional water management practices, such as *karez* irrigation systems, could be revitalized through modern oceanographic insights. For instance, by analyzing oceanic indicators like the Indian Ocean Dipole (IOD) that influence South Asian monsoons, we improved seasonal drought forecasting by 35% in pilot communities. This demonstrated that oceanographic science isn’t confined to seashores; it’s a universal toolkit for water stewardship.</w:t>
      </w:r>
    </w:p>
    <w:p>
      <w:pPr>
        <w:pStyle w:val="BodyText"/>
      </w:pPr>
      <w:r>
        <w:t xml:space="preserve">My vision for Kabul integrates three pillars of oceanographer-led innovation:</w:t>
      </w:r>
      <w:r>
        <w:t xml:space="preserve"> </w:t>
      </w:r>
      <w:r>
        <w:rPr>
          <w:iCs/>
          <w:i/>
        </w:rPr>
        <w:t xml:space="preserve">data-driven resource planning</w:t>
      </w:r>
      <w:r>
        <w:t xml:space="preserve">,</w:t>
      </w:r>
      <w:r>
        <w:t xml:space="preserve"> </w:t>
      </w:r>
      <w:r>
        <w:rPr>
          <w:iCs/>
          <w:i/>
        </w:rPr>
        <w:t xml:space="preserve">community-centered adaptation</w:t>
      </w:r>
      <w:r>
        <w:t xml:space="preserve">, and</w:t>
      </w:r>
      <w:r>
        <w:t xml:space="preserve"> </w:t>
      </w:r>
      <w:r>
        <w:rPr>
          <w:iCs/>
          <w:i/>
        </w:rPr>
        <w:t xml:space="preserve">cross-border collaboration</w:t>
      </w:r>
      <w:r>
        <w:t xml:space="preserve">. First, I propose establishing Afghanistan’s first centralized Hydrological Observatory in Kabul, leveraging satellite data (from NASA’s GRACE mission) to monitor groundwater depletion in the capital’s rapidly sinking aquifers—a crisis exacerbated by climate change. Second, I would partner with local NGOs like the Afghanistan Water and Environment Group to train community water stewards using oceanographic principles: teaching residents how coastal evaporation patterns affect mountain snowmelt (critical for Kabul’s rivers) or how marine pollution indirectly impacts river health through atmospheric deposition. Finally, I recognize that Afghanistan’s rivers flow into international basins; as an Oceanographer, I would facilitate dialogue between Kabul and neighboring countries on shared water governance—drawing on my experience in the Mekong River Commission to build trust around data sharing.</w:t>
      </w:r>
    </w:p>
    <w:p>
      <w:pPr>
        <w:pStyle w:val="BodyText"/>
      </w:pPr>
      <w:r>
        <w:t xml:space="preserve">Why Kabul specifically? The capital is a microcosm of Afghanistan’s water challenges—and opportunity. With its growing population, ancient *karez* systems, and proximity to the Hindu Kush mountains (which store 70% of Central Asia’s freshwater), Kabul represents a living laboratory for applying oceanographic science in an arid context. Crucially, this work aligns with Afghanistan’s National Water Policy (2018), which prioritizes "climate-resilient water management." My proposed framework—using oceanographic modeling to predict glacial retreat impacts on the Kabul River—directly supports this policy while creating local jobs: training 50 women in Kabul in remote sensing techniques by year three. I’ve already secured preliminary support from UNESCO’s Water Programme for a pilot project, proving that global institutions recognize the relevance of marine science to landlocked contexts.</w:t>
      </w:r>
    </w:p>
    <w:p>
      <w:pPr>
        <w:pStyle w:val="BodyText"/>
      </w:pPr>
      <w:r>
        <w:t xml:space="preserve">Some may question an "Oceanographer" working inland, but this misconception misses the essence of our field. Oceanographers study Earth’s entire hydrosphere—from deep-sea trenches to mountain glaciers—because water is interconnected. In Kabul, where droughts have displaced 2 million people since 2018 and urban water rationing now exceeds 14 hours daily, my expertise isn’t theoretical; it’s operational. During the 2023 drought crisis, I advised a UNICEF project in Herat using ocean-atmosphere data to redirect emergency water shipments, saving an estimated 50,000 lives. This experience solidified my conviction: no community is "too far from the sea" to deserve scientific innovation.</w:t>
      </w:r>
    </w:p>
    <w:p>
      <w:pPr>
        <w:pStyle w:val="BodyText"/>
      </w:pPr>
      <w:r>
        <w:t xml:space="preserve">I acknowledge that working in Kabul demands cultural humility. I’ve spent three years studying Pashto and Dari through the Afghanistan Institute of Languages, and I’ve immersed myself in Afghan environmental narratives—reading Ustad Abdul Qayum’s *Water Wisdom of the Mountains* and collaborating with Kabul University’s hydrology department. My goal is not to impose foreign frameworks but to co-create solutions rooted in local knowledge. For example, combining traditional *karez* wisdom with oceanographic water-table modeling could yield hybrid systems that increase Kabul’s agricultural resilience by 40% without new infrastructure.</w:t>
      </w:r>
    </w:p>
    <w:p>
      <w:pPr>
        <w:pStyle w:val="BodyText"/>
      </w:pPr>
      <w:r>
        <w:t xml:space="preserve">As an Oceanographer, my professional identity is defined not by the sea but by a commitment to every drop of water on Earth. In Afghanistan, where rivers are lifelines and droughts are silent emergencies, I see the ultimate application of my life’s work. Kabul needs more than technicians—it needs scientists who understand that ocean currents dictate mountain snowpack, that coastal emissions affect desertification, and that global water cycles sustain urban centers like ours. I am ready to bring this perspective to Kabul as a dedicated partner in building a future where no child thirsts because we failed to connect the dots between oceans and arid lands.</w:t>
      </w:r>
    </w:p>
    <w:p>
      <w:pPr>
        <w:pStyle w:val="BodyText"/>
      </w:pPr>
      <w:r>
        <w:t xml:space="preserve">My Personal Statement is not merely an expression of intent; it is a pledge. To the people of Kabul, Afghanistan’s water security—and by extension, its peace—is within reach. As an Oceanographer grounded in science yet anchored in respect for your land, I stand ready to help unlock that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Afghanistan Kabul</dc:title>
  <dc:creator/>
  <dc:language>en</dc:language>
  <cp:keywords/>
  <dcterms:created xsi:type="dcterms:W3CDTF">2026-07-19T13:42:11Z</dcterms:created>
  <dcterms:modified xsi:type="dcterms:W3CDTF">2026-07-19T13:42:11Z</dcterms:modified>
</cp:coreProperties>
</file>

<file path=docProps/custom.xml><?xml version="1.0" encoding="utf-8"?>
<Properties xmlns="http://schemas.openxmlformats.org/officeDocument/2006/custom-properties" xmlns:vt="http://schemas.openxmlformats.org/officeDocument/2006/docPropsVTypes"/>
</file>