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for</w:t>
      </w:r>
      <w:r>
        <w:t xml:space="preserve"> </w:t>
      </w:r>
      <w:r>
        <w:t xml:space="preserve">Canada</w:t>
      </w:r>
      <w:r>
        <w:t xml:space="preserve"> </w:t>
      </w:r>
      <w:r>
        <w:t xml:space="preserve">Toronto</w:t>
      </w:r>
    </w:p>
    <w:bookmarkStart w:id="20" w:name="X56eabbce2f16277c335fabbc6a6b9ac7b3b034b"/>
    <w:p>
      <w:pPr>
        <w:pStyle w:val="Heading1"/>
      </w:pPr>
      <w:r>
        <w:t xml:space="preserve">Personal Statement for Oceanographer Application in Canada Toronto</w:t>
      </w:r>
    </w:p>
    <w:p>
      <w:pPr>
        <w:pStyle w:val="FirstParagraph"/>
      </w:pPr>
      <w:r>
        <w:t xml:space="preserve">From the moment I first witnessed the vast, mysterious expanse of the Pacific Ocean during a childhood visit to Vancouver Island, I knew my path would be defined by its currents and creatures. That early encounter ignited a lifelong passion for marine science that has since evolved into an unwavering commitment to become a professional</w:t>
      </w:r>
      <w:r>
        <w:t xml:space="preserve"> </w:t>
      </w:r>
      <w:r>
        <w:rPr>
          <w:bCs/>
          <w:b/>
        </w:rPr>
        <w:t xml:space="preserve">Oceanographer</w:t>
      </w:r>
      <w:r>
        <w:t xml:space="preserve">. Today, as I prepare to advance my career in the field, Canada Toronto stands at the forefront of my aspirations—not merely as a destination, but as the ideal ecosystem where my skills can merge with Canada's world-leading marine research initiatives. This</w:t>
      </w:r>
      <w:r>
        <w:t xml:space="preserve"> </w:t>
      </w:r>
      <w:r>
        <w:rPr>
          <w:iCs/>
          <w:i/>
        </w:rPr>
        <w:t xml:space="preserve">Personal Statement</w:t>
      </w:r>
      <w:r>
        <w:t xml:space="preserve"> </w:t>
      </w:r>
      <w:r>
        <w:t xml:space="preserve">articulates not only my academic and professional journey but also why I am uniquely positioned to contribute meaningfully to oceanographic science within the dynamic context of Canada Toronto.</w:t>
      </w:r>
    </w:p>
    <w:p>
      <w:pPr>
        <w:pStyle w:val="BodyText"/>
      </w:pPr>
      <w:r>
        <w:t xml:space="preserve">My academic foundation began with a Bachelor’s degree in Marine Biology at the University of British Columbia, where I immersed myself in courses spanning physical oceanography, marine ecology, and environmental chemistry. My undergraduate thesis focused on microplastic distribution within coastal sediments of the Salish Sea—a project that combined field sampling during three summer seasons with advanced GIS mapping and statistical analysis using R programming. This work taught me the intricate balance between rigorous scientific methodology and real-world environmental challenges. I quickly realized that oceanography is not just about understanding water; it’s about deciphering Earth’s most critical systems—climate regulation, biodiversity preservation, and sustainable resource management. These insights solidified my resolve to specialize as a</w:t>
      </w:r>
      <w:r>
        <w:t xml:space="preserve"> </w:t>
      </w:r>
      <w:r>
        <w:rPr>
          <w:bCs/>
          <w:b/>
        </w:rPr>
        <w:t xml:space="preserve">Oceanographer</w:t>
      </w:r>
      <w:r>
        <w:t xml:space="preserve">, equipped with the technical skills to address pressing global issues through a Canadian lens.</w:t>
      </w:r>
    </w:p>
    <w:p>
      <w:pPr>
        <w:pStyle w:val="BodyText"/>
      </w:pPr>
      <w:r>
        <w:t xml:space="preserve">My professional experience further honed my capabilities in marine data collection and analysis. For two years, I collaborated with Fisheries and Oceans Canada (DFO) on the Atlantic Salmon Conservation Initiative, where I deployed autonomous underwater vehicles (AUVs) to monitor salmon migration patterns along Nova Scotia’s coast. This role demanded precision in sensor calibration, real-time data interpretation under challenging sea conditions, and clear communication of findings to policy teams. I witnessed firsthand how Canadian marine science directly informs national strategies for sustainable fisheries—a mission that resonates deeply with my own values. The interdisciplinary nature of this work—bridging biology, physics, and policy—reinforced my belief that effective oceanography requires both technical excellence and a commitment to societal impact.</w:t>
      </w:r>
    </w:p>
    <w:p>
      <w:pPr>
        <w:pStyle w:val="BodyText"/>
      </w:pPr>
      <w:r>
        <w:t xml:space="preserve">It was during a research internship at the University of Toronto’s Oceanography Research Group that I discovered why Canada Toronto is the epicenter of my future. The university’s unique proximity to Lake Ontario—part of the Great Lakes system, which holds 20% of Earth’s freshwater—and its state-of-the-art facilities like the</w:t>
      </w:r>
      <w:r>
        <w:t xml:space="preserve"> </w:t>
      </w:r>
      <w:r>
        <w:rPr>
          <w:iCs/>
          <w:i/>
        </w:rPr>
        <w:t xml:space="preserve">Centre for Global Change Science</w:t>
      </w:r>
      <w:r>
        <w:t xml:space="preserve"> </w:t>
      </w:r>
      <w:r>
        <w:t xml:space="preserve">provided a living laboratory for studying freshwater-ocean interactions. I had the privilege of assisting Dr. Elena Voss on her project analyzing nutrient runoff impacts on Lake Ontario’s ecosystem, using satellite remote sensing and in-situ water quality sensors. This experience was transformative; it revealed how Toronto’s geographic position—where freshwater systems meet global oceanic cycles—offers unparalleled opportunities to tackle complex environmental questions relevant to Canada and the world. The collaborative environment at U of T, where researchers from DFO, Environment and Climate Change Canada, and industry partners regularly converge, embodies the interdisciplinary spirit I seek.</w:t>
      </w:r>
    </w:p>
    <w:p>
      <w:pPr>
        <w:pStyle w:val="BodyText"/>
      </w:pPr>
      <w:r>
        <w:t xml:space="preserve">Canada’s national commitment to marine sustainability—evident in initiatives like the Oceans Protection Plan (OPP) and Canada’s 30x30 biodiversity target—fuels my professional purpose. As an</w:t>
      </w:r>
      <w:r>
        <w:t xml:space="preserve"> </w:t>
      </w:r>
      <w:r>
        <w:rPr>
          <w:bCs/>
          <w:b/>
        </w:rPr>
        <w:t xml:space="preserve">Oceanographer</w:t>
      </w:r>
      <w:r>
        <w:t xml:space="preserve">, I am eager to contribute to projects that advance these goals, particularly through climate-resilient coastal management strategies. Toronto’s role as a hub for Canadian marine policy is pivotal: the federal DFO headquarters and the newly established</w:t>
      </w:r>
      <w:r>
        <w:t xml:space="preserve"> </w:t>
      </w:r>
      <w:r>
        <w:rPr>
          <w:iCs/>
          <w:i/>
        </w:rPr>
        <w:t xml:space="preserve">Great Lakes and St. Lawrence Cities Initiative</w:t>
      </w:r>
      <w:r>
        <w:t xml:space="preserve"> </w:t>
      </w:r>
      <w:r>
        <w:t xml:space="preserve">make it the nerve center for translating science into action. I am especially drawn to Toronto’s leadership in developing AI-driven ocean forecasting models, such as those pioneered by U of T’s</w:t>
      </w:r>
      <w:r>
        <w:t xml:space="preserve"> </w:t>
      </w:r>
      <w:r>
        <w:rPr>
          <w:iCs/>
          <w:i/>
        </w:rPr>
        <w:t xml:space="preserve">Data Science for Sustainability Lab</w:t>
      </w:r>
      <w:r>
        <w:t xml:space="preserve">. My expertise in machine learning applications for hydrodynamic modeling aligns precisely with these innovations, and I am confident my skills would support Canada Toronto’s mission to pioneer adaptive marine governance.</w:t>
      </w:r>
    </w:p>
    <w:p>
      <w:pPr>
        <w:pStyle w:val="BodyText"/>
      </w:pPr>
      <w:r>
        <w:t xml:space="preserve">Beyond technical contributions, I am committed to fostering inclusivity within the Canadian marine science community. Having mentored Indigenous youth in coastal cleanup programs through the Ocean Conservancy Network, I understand the importance of integrating traditional ecological knowledge with modern oceanography. In Canada Toronto, where multiculturalism shapes scientific collaboration, I aim to bridge cultural and methodological perspectives—ensuring that marine research serves all communities while respecting Indigenous stewardship traditions.</w:t>
      </w:r>
    </w:p>
    <w:p>
      <w:pPr>
        <w:pStyle w:val="BodyText"/>
      </w:pPr>
      <w:r>
        <w:t xml:space="preserve">Looking ahead, my long-term vision is to establish a research program focused on climate-driven changes in freshwater-ocean interfaces, with Toronto as its strategic base. I am keen to partner with Canadian institutions like the Bedford Institute of Oceanography and the Vector Institute for AI to develop predictive tools for coastal communities facing rising sea levels and shifting ecosystems. Canada’s investment in ocean science—through grants from NSERC and partnerships with global networks like UNESCO’s Intergovernmental Oceanographic Commission—provides the ideal platform to turn this vision into reality. Most importantly, I see Toronto not just as a city where I will work, but as the catalyst for my growth as an</w:t>
      </w:r>
      <w:r>
        <w:t xml:space="preserve"> </w:t>
      </w:r>
      <w:r>
        <w:rPr>
          <w:bCs/>
          <w:b/>
        </w:rPr>
        <w:t xml:space="preserve">Oceanographer</w:t>
      </w:r>
      <w:r>
        <w:t xml:space="preserve"> </w:t>
      </w:r>
      <w:r>
        <w:t xml:space="preserve">who embodies Canada’s values of innovation, sustainability, and collaboration.</w:t>
      </w:r>
    </w:p>
    <w:p>
      <w:pPr>
        <w:pStyle w:val="BodyText"/>
      </w:pPr>
      <w:r>
        <w:t xml:space="preserve">In conclusion, my journey from a curious child on the Pacific coast to a skilled marine scientist has been guided by a single purpose: to protect and understand our oceans. Canada Toronto represents more than an academic opportunity—it is the crucible where science meets societal need, and where I can dedicate my career to advancing solutions for one of humanity’s greatest challenges. I am eager to bring my technical expertise, field experience, and unwavering passion for marine conservation to this vibrant scientific community. With a</w:t>
      </w:r>
      <w:r>
        <w:t xml:space="preserve"> </w:t>
      </w:r>
      <w:r>
        <w:rPr>
          <w:iCs/>
          <w:i/>
        </w:rPr>
        <w:t xml:space="preserve">Personal Statement</w:t>
      </w:r>
      <w:r>
        <w:t xml:space="preserve"> </w:t>
      </w:r>
      <w:r>
        <w:t xml:space="preserve">grounded in both evidence and aspiration, I stand ready to contribute meaningfully as a future Oceanographer within the heart of Canada Toronto’s marine research ecosystem.</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for Canada Toronto</dc:title>
  <dc:creator/>
  <dc:language>en</dc:language>
  <cp:keywords/>
  <dcterms:created xsi:type="dcterms:W3CDTF">2026-07-14T06:46:56Z</dcterms:created>
  <dcterms:modified xsi:type="dcterms:W3CDTF">2026-07-14T06:46:56Z</dcterms:modified>
</cp:coreProperties>
</file>

<file path=docProps/custom.xml><?xml version="1.0" encoding="utf-8"?>
<Properties xmlns="http://schemas.openxmlformats.org/officeDocument/2006/custom-properties" xmlns:vt="http://schemas.openxmlformats.org/officeDocument/2006/docPropsVTypes"/>
</file>