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8bbe166bace12ac99bb07f8be63ee20fc271e52"/>
    <w:p>
      <w:pPr>
        <w:pStyle w:val="Heading1"/>
      </w:pPr>
      <w:r>
        <w:t xml:space="preserve">Personal Statement: A Commitment to Water Resources Science in Ethiopia's Capital</w:t>
      </w:r>
    </w:p>
    <w:p>
      <w:pPr>
        <w:pStyle w:val="FirstParagraph"/>
      </w:pPr>
      <w:r>
        <w:rPr>
          <w:bCs/>
          <w:b/>
        </w:rPr>
        <w:t xml:space="preserve">Introduction &amp; Geographical Context:</w:t>
      </w:r>
    </w:p>
    <w:p>
      <w:pPr>
        <w:pStyle w:val="BodyText"/>
      </w:pPr>
      <w:r>
        <w:t xml:space="preserve">To begin with, it is imperative to acknowledge a fundamental geographical reality: Ethiopia is a landlocked nation, and Addis Ababa, its capital city, lies approximately 2,400 meters above sea level in the Ethiopian Highlands. This means Ethiopia has no coastline and therefore no direct access to oceans. Consequently, the traditional discipline of oceanography—focused on the physical and biological processes of Earth's oceans—is not directly applicable within Addis Ababa or across most of Ethiopia's territory. However, this does not diminish Ethiopia's profound connection to water; it simply redirects our scientific focus toward the nation's vital freshwater systems, which are central to its development, food security, and environmental resilience. As a dedicated professional in aquatic sciences with specialized training in oceanographic principles that translate powerfully to inland water management, I am prepared to contribute significantly within this context. This personal statement outlines my commitment to applying my expertise in a manner that aligns with Ethiopia's specific needs as understood from Addis Ababa.</w:t>
      </w:r>
    </w:p>
    <w:p>
      <w:pPr>
        <w:pStyle w:val="BodyText"/>
      </w:pPr>
      <w:r>
        <w:rPr>
          <w:bCs/>
          <w:b/>
        </w:rPr>
        <w:t xml:space="preserve">Relevance of Aquatic Science &amp; Translation of Oceanographic Skills:</w:t>
      </w:r>
    </w:p>
    <w:p>
      <w:pPr>
        <w:pStyle w:val="BodyText"/>
      </w:pPr>
      <w:r>
        <w:t xml:space="preserve">While I hold a formal academic background as an Oceanographer, my training encompasses the broader scientific principles governing water bodies—hydrodynamics, water chemistry, ecosystem function, climate impacts on aquatic systems, and data-driven resource management. These skills are universally applicable across *all* freshwater environments. In Ethiopia's context, the Blue Nile (Abay), its tributaries (like the Awash), Lake Tana (the source of the Blue Nile), and critical wetlands are not oceans, but they are complex hydrological systems demanding precisely the same rigorous scientific approach. Oceanographic techniques in remote sensing, water quality monitoring, sediment transport analysis, and predictive modeling for climate change impacts are directly transferable to managing Ethiopia's river basins and lakes. For instance, understanding large-scale atmospheric patterns affecting precipitation (a core oceanographic skill via studying sea-surface temperatures) is critical for predicting the seasonal flow of the Blue Nile that powers Ethiopia's ambitious Grand Renaissance Dam and feeds its agricultural heartland. I have actively sought to apply this knowledge within freshwater frameworks during my academic and professional development.</w:t>
      </w:r>
    </w:p>
    <w:p>
      <w:pPr>
        <w:pStyle w:val="BodyText"/>
      </w:pPr>
      <w:r>
        <w:rPr>
          <w:bCs/>
          <w:b/>
        </w:rPr>
        <w:t xml:space="preserve">Motivation for Contributing in Addis Ababa:</w:t>
      </w:r>
    </w:p>
    <w:p>
      <w:pPr>
        <w:pStyle w:val="BodyText"/>
      </w:pPr>
      <w:r>
        <w:t xml:space="preserve">My motivation to contribute scientific expertise within Ethiopia, specifically from the strategic hub of Addis Ababa, stems from a deep respect for the nation's developmental journey and its urgent water security challenges. Addis Ababa is not just Ethiopia's political center; it is home to key institutions driving national water policy: the Ministry of Water, Irrigation and Energy (MWIE), the Ethiopian Environment &amp; Forest Conservation Authority (EEFCA), Addis Ababa University (particularly its departments of Geology, Environmental Science, and Civil Engineering), and numerous research centers focusing on watershed management. I am eager to collaborate with these entities. The city's location in the highlands provides a unique vantage point for studying the headwaters of major rivers that flow through multiple nations—making Addis Ababa a critical node for understanding transboundary water dynamics, an area where Ethiopia faces significant diplomatic and scientific challenges.</w:t>
      </w:r>
    </w:p>
    <w:p>
      <w:pPr>
        <w:pStyle w:val="BodyText"/>
      </w:pPr>
      <w:r>
        <w:rPr>
          <w:bCs/>
          <w:b/>
        </w:rPr>
        <w:t xml:space="preserve">Alignment with Ethiopia's Development Priorities &amp; Addis Ababa's Role:</w:t>
      </w:r>
    </w:p>
    <w:p>
      <w:pPr>
        <w:pStyle w:val="BodyText"/>
      </w:pPr>
      <w:r>
        <w:t xml:space="preserve">Ethiopia's Growth and Transformation Plan (GTP II) places water resources management at the heart of its agricultural, energy, and urban development strategies. The nation is actively investing in hydropower (like the GERD), irrigation expansion, and climate-resilient agriculture—all heavily dependent on accurate hydrological data and sound scientific management of freshwater systems. Addis Ababa is where policy decisions are formulated and scientific capacity is being built. My vision as a professional with an Oceanographer's training, but focused on inland waters, is to work *from Addis Ababa* to support these national priorities. I aim to contribute directly to projects under the MWIE or research institutions like the Ethiopian Institute of Water Resources (EIWR), helping design monitoring networks for river basins, analyzing data for flood/drought forecasting models applicable to the Blue Nile catchment, or advising on sustainable reservoir operations. My oceanographic background provides a strong foundation in spatial analysis and complex system understanding, crucial for managing Ethiopia's intricate water landscape.</w:t>
      </w:r>
    </w:p>
    <w:p>
      <w:pPr>
        <w:pStyle w:val="BodyText"/>
      </w:pPr>
      <w:r>
        <w:rPr>
          <w:bCs/>
          <w:b/>
        </w:rPr>
        <w:t xml:space="preserve">Practical Application &amp; Proposed Contribution:</w:t>
      </w:r>
    </w:p>
    <w:p>
      <w:pPr>
        <w:pStyle w:val="BodyText"/>
      </w:pPr>
      <w:r>
        <w:t xml:space="preserve">I propose to leverage my scientific training not as an "Oceanographer" seeking ocean access (which is impossible within Ethiopia), but as a highly skilled aquatic scientist specializing in *freshwater systems*, operating effectively within the Addis Ababa ecosystem. My specific contributions would include:</w:t>
      </w:r>
    </w:p>
    <w:p>
      <w:pPr>
        <w:numPr>
          <w:ilvl w:val="0"/>
          <w:numId w:val="1001"/>
        </w:numPr>
        <w:pStyle w:val="Compact"/>
      </w:pPr>
      <w:r>
        <w:t xml:space="preserve">Developing and implementing robust water quality monitoring programs for key Ethiopian rivers and lakes, informed by oceanographic best practices.</w:t>
      </w:r>
    </w:p>
    <w:p>
      <w:pPr>
        <w:numPr>
          <w:ilvl w:val="0"/>
          <w:numId w:val="1001"/>
        </w:numPr>
        <w:pStyle w:val="Compact"/>
      </w:pPr>
      <w:r>
        <w:t xml:space="preserve">Analyzing long-term climate data (including ocean-atmosphere interactions) to improve hydrological forecasting models for critical Ethiopian watersheds.</w:t>
      </w:r>
    </w:p>
    <w:p>
      <w:pPr>
        <w:numPr>
          <w:ilvl w:val="0"/>
          <w:numId w:val="1001"/>
        </w:numPr>
        <w:pStyle w:val="Compact"/>
      </w:pPr>
      <w:r>
        <w:t xml:space="preserve">Supporting the training of local scientists at Addis Ababa University in advanced data analysis techniques relevant to water resources management.</w:t>
      </w:r>
    </w:p>
    <w:p>
      <w:pPr>
        <w:numPr>
          <w:ilvl w:val="0"/>
          <w:numId w:val="1001"/>
        </w:numPr>
        <w:pStyle w:val="Compact"/>
      </w:pPr>
      <w:r>
        <w:t xml:space="preserve">Collaborating with institutions like EEFCA and MWIE on assessing environmental impacts of large infrastructure projects (e.g., dams) on freshwater ecosystems, drawing parallels from oceanographic impact assessment methodologies adapted to lakes and rivers.</w:t>
      </w:r>
    </w:p>
    <w:p>
      <w:pPr>
        <w:pStyle w:val="FirstParagraph"/>
      </w:pPr>
      <w:r>
        <w:rPr>
          <w:bCs/>
          <w:b/>
        </w:rPr>
        <w:t xml:space="preserve">Commitment to Ethical &amp; Localized Science:</w:t>
      </w:r>
    </w:p>
    <w:p>
      <w:pPr>
        <w:pStyle w:val="BodyText"/>
      </w:pPr>
      <w:r>
        <w:t xml:space="preserve">I recognize that effective science in Ethiopia must be context-specific and ethically grounded. My work will prioritize:</w:t>
      </w:r>
    </w:p>
    <w:p>
      <w:pPr>
        <w:numPr>
          <w:ilvl w:val="0"/>
          <w:numId w:val="1002"/>
        </w:numPr>
        <w:pStyle w:val="Compact"/>
      </w:pPr>
      <w:r>
        <w:rPr>
          <w:iCs/>
          <w:i/>
        </w:rPr>
        <w:t xml:space="preserve">Local Partnerships:</w:t>
      </w:r>
      <w:r>
        <w:t xml:space="preserve"> </w:t>
      </w:r>
      <w:r>
        <w:t xml:space="preserve">Actively working with Ethiopian colleagues, respecting local knowledge, and ensuring scientific outputs directly serve community needs as defined by Ethiopians.</w:t>
      </w:r>
    </w:p>
    <w:p>
      <w:pPr>
        <w:numPr>
          <w:ilvl w:val="0"/>
          <w:numId w:val="1002"/>
        </w:numPr>
        <w:pStyle w:val="Compact"/>
      </w:pPr>
      <w:r>
        <w:rPr>
          <w:iCs/>
          <w:i/>
        </w:rPr>
        <w:t xml:space="preserve">Sustainable Capacity Building:</w:t>
      </w:r>
      <w:r>
        <w:t xml:space="preserve"> </w:t>
      </w:r>
      <w:r>
        <w:t xml:space="preserve">Focusing on empowering local institutions and researchers in Addis Ababa to become self-sufficient in water resources monitoring and management.</w:t>
      </w:r>
    </w:p>
    <w:p>
      <w:pPr>
        <w:numPr>
          <w:ilvl w:val="0"/>
          <w:numId w:val="1002"/>
        </w:numPr>
        <w:pStyle w:val="Compact"/>
      </w:pPr>
      <w:r>
        <w:rPr>
          <w:iCs/>
          <w:i/>
        </w:rPr>
        <w:t xml:space="preserve">Policy Relevance:</w:t>
      </w:r>
      <w:r>
        <w:t xml:space="preserve"> </w:t>
      </w:r>
      <w:r>
        <w:t xml:space="preserve">Ensuring all research findings are communicated clearly to policymakers within the MWIE and other Addis-based bodies to inform evidence-based decisions.</w:t>
      </w:r>
    </w:p>
    <w:p>
      <w:pPr>
        <w:pStyle w:val="FirstParagraph"/>
      </w:pPr>
      <w:r>
        <w:rPr>
          <w:bCs/>
          <w:b/>
        </w:rPr>
        <w:t xml:space="preserve">Conclusion: A Clear Path Forward from Addis Ababa:</w:t>
      </w:r>
    </w:p>
    <w:p>
      <w:pPr>
        <w:pStyle w:val="BodyText"/>
      </w:pPr>
      <w:r>
        <w:t xml:space="preserve">The term "Oceanographer" in this context is understood not literally, but as a designation of my scientific discipline and analytical capabilities, which are perfectly suited to the critical task of managing Ethiopia's freshwater resources. As a professional deeply committed to the future of water security in Africa's second most populous nation, I am prepared to dedicate my expertise from Addis Ababa. This is where Ethiopia shapes its water destiny, and this is where I am ready to apply my skills as an aquatic scientist with oceanographic training—focused on rivers, lakes, and watersheds—to contribute meaningfully to the nation's sustainable development goals. My goal is not to study oceans I cannot access, but to apply advanced scientific understanding of water systems directly where they are most urgently needed: within Ethiopia's vital freshwater networks, under the guidance and collaboration of Addis Ababa's leading institutions. I am confident that my background equips me uniquely for this purpose and that my work will deliver tangible benefits for Ethiopia's people, environment, and economy.</w:t>
      </w:r>
    </w:p>
    <w:p>
      <w:pPr>
        <w:pStyle w:val="BodyText"/>
      </w:pPr>
      <w:r>
        <w:rPr>
          <w:bCs/>
          <w:b/>
        </w:rPr>
        <w:t xml:space="preserve">Word Count:</w:t>
      </w:r>
      <w:r>
        <w:t xml:space="preserve"> </w:t>
      </w:r>
      <w:r>
        <w:t xml:space="preserve">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Ethiopia Addis Ababa</dc:title>
  <dc:creator/>
  <dc:language>en</dc:language>
  <cp:keywords/>
  <dcterms:created xsi:type="dcterms:W3CDTF">2026-07-17T02:52:17Z</dcterms:created>
  <dcterms:modified xsi:type="dcterms:W3CDTF">2026-07-17T02:52:17Z</dcterms:modified>
</cp:coreProperties>
</file>

<file path=docProps/custom.xml><?xml version="1.0" encoding="utf-8"?>
<Properties xmlns="http://schemas.openxmlformats.org/officeDocument/2006/custom-properties" xmlns:vt="http://schemas.openxmlformats.org/officeDocument/2006/docPropsVTypes"/>
</file>