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Paris,</w:t>
      </w:r>
      <w:r>
        <w:t xml:space="preserve"> </w:t>
      </w:r>
      <w:r>
        <w:t xml:space="preserve">France</w:t>
      </w:r>
    </w:p>
    <w:bookmarkStart w:id="20" w:name="X2e479c7c07d0a222830008f20118047d1855c5a"/>
    <w:p>
      <w:pPr>
        <w:pStyle w:val="Heading1"/>
      </w:pPr>
      <w:r>
        <w:t xml:space="preserve">Personal Statement: A Lifelong Commitment to Oceanography in the Heart of Paris</w:t>
      </w:r>
    </w:p>
    <w:p>
      <w:pPr>
        <w:pStyle w:val="FirstParagraph"/>
      </w:pPr>
      <w:r>
        <w:t xml:space="preserve">The vast, mysterious oceans have captivated me since childhood, when my father’s weathered sailor’s tales of Atlantic storms and bioluminescent waters sparked an insatiable curiosity. Today, as I prepare to formally pursue advanced studies in oceanography, my path converges decisively toward the scientific epicenter of France—Paris. This city, where the Seine flows past institutions dedicated to unraveling the ocean’s secrets for centuries, represents not just a destination but the necessary crucible for my development as an</w:t>
      </w:r>
      <w:r>
        <w:t xml:space="preserve"> </w:t>
      </w:r>
      <w:r>
        <w:rPr>
          <w:bCs/>
          <w:b/>
        </w:rPr>
        <w:t xml:space="preserve">Oceanographer</w:t>
      </w:r>
      <w:r>
        <w:t xml:space="preserve">. My journey has been methodical, driven by academic rigor and hands-on immersion in marine science, and I am now ready to contribute meaningfully to Paris’s world-leading marine research community.</w:t>
      </w:r>
    </w:p>
    <w:p>
      <w:pPr>
        <w:pStyle w:val="BodyText"/>
      </w:pPr>
      <w:r>
        <w:t xml:space="preserve">My foundational years at Sorbonne University in Paris solidified my resolve. Courses like Physical Oceanography (M1) and Marine Ecology exposed me to the intricate interplay of currents, ecosystems, and climate dynamics. Professor Dubois’s seminar on the Gulf Stream’s role in European weather patterns wasn’t merely theoretical; it ignited a research obsession that led me to analyze satellite altimetry data for my thesis. Working within Paris’s academic ecosystem—accessing the Institut de Recherche pour le Développement (IRD) archives and collaborating with LOCEAN laboratory researchers—revealed how deeply Parisian institutions are woven into global oceanographic networks. I began to see not just a city, but a living laboratory where theoretical models meet field observation.</w:t>
      </w:r>
    </w:p>
    <w:p>
      <w:pPr>
        <w:pStyle w:val="BodyText"/>
      </w:pPr>
      <w:r>
        <w:t xml:space="preserve">True understanding of the oceans demands more than classroom learning. During summer 2022, I joined an expedition aboard the *RV Le Suroît* as part of Ifremer’s Atlantic Monitoring Program. For three weeks, I collected CTD profiles in the Bay of Biscay, deployed drifters to track eddy formations, and assisted in acoustic surveys of marine mammal populations. One moment stands out: as dawn broke over the churning waves, we discovered a sudden oxygen minimum zone—a stark indicator of climate disruption. This wasn’t data on a screen; it was visceral proof that oceans are not static backdrops but dynamic systems requiring urgent stewardship. Returning to Paris, I translated these field experiences into a manuscript analyzing mesoscale variability in the North Atlantic Current, now under review at *Journal of Marine Systems*.</w:t>
      </w:r>
    </w:p>
    <w:p>
      <w:pPr>
        <w:pStyle w:val="BodyText"/>
      </w:pPr>
      <w:r>
        <w:t xml:space="preserve">What compels me toward Paris specifically is its unparalleled concentration of oceanographic expertise and policy influence. France’s commitment to marine science—evident in initiatives like the "France 2030" Blue Economy Plan and partnerships with European projects such as Euro-ARGO—creates an ecosystem where theory rapidly informs action. The Sorbonne University Centre for Oceanography (CEN), with its state-of-the-art laboratories for biogeochemical analysis and climate modeling, offers the exact resources I need to advance my research on coastal carbon cycling. Moreover, Paris’s position as a diplomatic hub allows direct engagement with policymakers through forums like the International Maritime Organization (IMO) meetings held nearby. An</w:t>
      </w:r>
      <w:r>
        <w:t xml:space="preserve"> </w:t>
      </w:r>
      <w:r>
        <w:rPr>
          <w:bCs/>
          <w:b/>
        </w:rPr>
        <w:t xml:space="preserve">Oceanographer</w:t>
      </w:r>
      <w:r>
        <w:t xml:space="preserve"> </w:t>
      </w:r>
      <w:r>
        <w:t xml:space="preserve">in Paris doesn’t just study oceans; they become part of the conversation shaping their future.</w:t>
      </w:r>
    </w:p>
    <w:p>
      <w:pPr>
        <w:pStyle w:val="BodyText"/>
      </w:pPr>
      <w:r>
        <w:t xml:space="preserve">I have also pursued interdisciplinary connections critical for modern oceanography. At the Muséum National d'Histoire Naturelle, I assisted in digitizing historical plankton collections to contextualize contemporary biodiversity shifts. Collaborating with engineers at École Polytechnique, I prototyped a low-cost sensor array for monitoring microplastic dispersion—inspired by Parisian river cleanup initiatives like the Seine Clean-up Project. These experiences reinforced that effective ocean science must bridge environmental science, engineering, and civic action—a philosophy deeply aligned with France’s holistic approach to marine sustainability.</w:t>
      </w:r>
    </w:p>
    <w:p>
      <w:pPr>
        <w:pStyle w:val="BodyText"/>
      </w:pPr>
      <w:r>
        <w:t xml:space="preserve">My future vision is inextricably linked to France’s strategic priorities. I aim to develop predictive models for climate-driven changes in the Mediterranean Sea—where warming rates exceed global averages by 20%—working closely with French researchers at the Institut de Ciències del Mar (ICM) and CNRS. My goal is not merely academic; it is to contribute actionable insights for coastal communities facing erosion, fisheries collapse, and extreme weather. In Paris, I see a unique confluence of historical legacy (from Darwin’s early studies to modern climate science), institutional infrastructure, and geopolitical influence that can amplify this work beyond the laboratory into international policy. This is why my</w:t>
      </w:r>
      <w:r>
        <w:t xml:space="preserve"> </w:t>
      </w:r>
      <w:r>
        <w:rPr>
          <w:bCs/>
          <w:b/>
        </w:rPr>
        <w:t xml:space="preserve">Personal Statement</w:t>
      </w:r>
      <w:r>
        <w:t xml:space="preserve"> </w:t>
      </w:r>
      <w:r>
        <w:t xml:space="preserve">centers on Paris: it is here that my skills will find their most potent application.</w:t>
      </w:r>
    </w:p>
    <w:p>
      <w:pPr>
        <w:pStyle w:val="BodyText"/>
      </w:pPr>
      <w:r>
        <w:t xml:space="preserve">Beyond technical expertise, I bring a commitment to scientific equity. As a member of the Women in Oceanography France initiative (WIO-France), I mentor high school students from underserved Parisian districts through marine science workshops. This reflects my belief that oceanography must serve humanity as a whole—especially those most vulnerable to its changes. In Paris, I will continue this mission, ensuring research prioritizes community needs while advancing scientific frontiers.</w:t>
      </w:r>
    </w:p>
    <w:p>
      <w:pPr>
        <w:pStyle w:val="BodyText"/>
      </w:pPr>
      <w:r>
        <w:t xml:space="preserve">My journey has led me from childhood wonder to professional resolve. The oceans are the planet’s lifeblood, and France—a nation whose history is written in maritime exploration—holds a special responsibility to understand and protect them. Paris isn’t just my chosen academic home; it is the nexus where global marine challenges meet French innovation, policy, and passion. I am ready to immerse myself fully in this legacy as a dedicated</w:t>
      </w:r>
      <w:r>
        <w:t xml:space="preserve"> </w:t>
      </w:r>
      <w:r>
        <w:rPr>
          <w:bCs/>
          <w:b/>
        </w:rPr>
        <w:t xml:space="preserve">Oceanographer</w:t>
      </w:r>
      <w:r>
        <w:t xml:space="preserve">, contributing fresh insights while learning from those who have shaped oceanography’s future for generations. With its world-class facilities, collaborative spirit, and unwavering commitment to the seas, Paris is where my scientific purpose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Paris, France</dc:title>
  <dc:creator/>
  <dc:language>en</dc:language>
  <cp:keywords/>
  <dcterms:created xsi:type="dcterms:W3CDTF">2026-05-03T00:11:34Z</dcterms:created>
  <dcterms:modified xsi:type="dcterms:W3CDTF">2026-05-03T00:11:34Z</dcterms:modified>
</cp:coreProperties>
</file>

<file path=docProps/custom.xml><?xml version="1.0" encoding="utf-8"?>
<Properties xmlns="http://schemas.openxmlformats.org/officeDocument/2006/custom-properties" xmlns:vt="http://schemas.openxmlformats.org/officeDocument/2006/docPropsVTypes"/>
</file>