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Applying</w:t>
      </w:r>
      <w:r>
        <w:t xml:space="preserve"> </w:t>
      </w:r>
      <w:r>
        <w:t xml:space="preserve">in</w:t>
      </w:r>
      <w:r>
        <w:t xml:space="preserve"> </w:t>
      </w:r>
      <w:r>
        <w:t xml:space="preserve">Italy</w:t>
      </w:r>
      <w:r>
        <w:t xml:space="preserve"> </w:t>
      </w:r>
      <w:r>
        <w:t xml:space="preserve">Rome</w:t>
      </w:r>
    </w:p>
    <w:bookmarkStart w:id="20" w:name="Xbb4178ee57b84487abd598613bb36c9d434422f"/>
    <w:p>
      <w:pPr>
        <w:pStyle w:val="Heading1"/>
      </w:pPr>
      <w:r>
        <w:t xml:space="preserve">Personal Statement: A Passionate Oceanographer's Path to Contribution in Italy Rome</w:t>
      </w:r>
    </w:p>
    <w:p>
      <w:pPr>
        <w:pStyle w:val="FirstParagraph"/>
      </w:pPr>
      <w:r>
        <w:t xml:space="preserve">In the heart of Europe, where ancient history converges with modern scientific inquiry, lies my profound aspiration to contribute as a dedicated Oceanographer within the vibrant academic and research ecosystem of</w:t>
      </w:r>
      <w:r>
        <w:t xml:space="preserve"> </w:t>
      </w:r>
      <w:r>
        <w:rPr>
          <w:bCs/>
          <w:b/>
        </w:rPr>
        <w:t xml:space="preserve">Italy Rome</w:t>
      </w:r>
      <w:r>
        <w:t xml:space="preserve">. This</w:t>
      </w:r>
      <w:r>
        <w:t xml:space="preserve"> </w:t>
      </w:r>
      <w:r>
        <w:rPr>
          <w:bCs/>
          <w:b/>
        </w:rPr>
        <w:t xml:space="preserve">Personal Statement</w:t>
      </w:r>
      <w:r>
        <w:t xml:space="preserve"> </w:t>
      </w:r>
      <w:r>
        <w:t xml:space="preserve">articulates my unwavering commitment to marine science, forged through rigorous academic training, hands-on fieldwork across diverse oceanic regions, and an abiding fascination with the Mediterranean Sea’s unique ecological complexity. My journey has consistently led me toward the specific intellectual and cultural milieu that</w:t>
      </w:r>
      <w:r>
        <w:t xml:space="preserve"> </w:t>
      </w:r>
      <w:r>
        <w:rPr>
          <w:bCs/>
          <w:b/>
        </w:rPr>
        <w:t xml:space="preserve">Italy Rome</w:t>
      </w:r>
      <w:r>
        <w:t xml:space="preserve"> </w:t>
      </w:r>
      <w:r>
        <w:t xml:space="preserve">uniquely provides—a city where maritime heritage meets cutting-edge environmental research.</w:t>
      </w:r>
    </w:p>
    <w:p>
      <w:pPr>
        <w:pStyle w:val="BodyText"/>
      </w:pPr>
      <w:r>
        <w:t xml:space="preserve">My academic foundation began with a Bachelor of Science in Marine Biology at the University of Southampton, where I developed a foundational understanding of marine ecosystems and oceanographic principles. This was followed by a Master’s degree in Physical Oceanography at the Scripps Institution of Oceanography, focusing on coastal dynamics and climate change impacts. My thesis, "Mesoscale Eddies as Nutrient Transport Mechanisms in the Northeast Atlantic," required extensive data analysis using satellite imagery and CTD (Conductivity-Temperature-Depth) profiles, culminating in a publication in the *Journal of Marine Systems*. However, it was during an internship with the European Space Agency’s Copernicus Marine Service that my fascination with the Mediterranean Basin truly crystallized. Working on projects monitoring sea surface temperatures and chlorophyll-a concentrations across this semi-enclosed sea, I became acutely aware of its vulnerability to anthropogenic pressures—overfishing, pollution, and climate-driven warming—demands immediate scientific attention. This experience cemented my resolve to specialize in Mediterranean marine research.</w:t>
      </w:r>
    </w:p>
    <w:p>
      <w:pPr>
        <w:pStyle w:val="BodyText"/>
      </w:pPr>
      <w:r>
        <w:t xml:space="preserve">My fieldwork has taken me from the cold currents of the North Atlantic to the warm, biologically rich waters of the Adriatic Sea. During a three-month expedition with the *RV Thalassa* in 2021, I collected water samples and deployed autonomous underwater vehicles (AUVs) off the coast of Sicily to study microplastic distribution in deep-sea sediments. This project, conducted under the auspices of a collaborative EU initiative, revealed alarming microplastic concentrations even in remote marine habitats—a finding that underscored the urgent need for basin-wide conservation strategies. Subsequently, I contributed to a UNESCO-IOC (Intergovernmental Oceanographic Commission) working group on "Mediterranean Biodiversity Monitoring," where I helped design protocols for assessing ecosystem health across Italian and Greek coastal zones. These experiences taught me not only the technical demands of oceanographic research but also the critical importance of interdisciplinary collaboration—a value deeply aligned with Rome’s scientific institutions.</w:t>
      </w:r>
    </w:p>
    <w:p>
      <w:pPr>
        <w:pStyle w:val="BodyText"/>
      </w:pPr>
      <w:r>
        <w:t xml:space="preserve">What draws me specifically to</w:t>
      </w:r>
      <w:r>
        <w:t xml:space="preserve"> </w:t>
      </w:r>
      <w:r>
        <w:rPr>
          <w:bCs/>
          <w:b/>
        </w:rPr>
        <w:t xml:space="preserve">Italy Rome</w:t>
      </w:r>
      <w:r>
        <w:t xml:space="preserve"> </w:t>
      </w:r>
      <w:r>
        <w:t xml:space="preserve">is its unparalleled confluence of historical maritime legacy and contemporary marine science leadership. The city is home to prestigious entities like the National Research Council (CNR) Institute of Marine Sciences, which conducts pivotal research on Mediterranean climate change impacts, and Roma Tre University’s Department of Environmental Sciences, renowned for its work in coastal management. I am particularly inspired by CNR’s recent initiatives on "Blue Carbon" ecosystems—mangroves and seagrass meadows that sequester carbon at rates up to 35 times higher than terrestrial forests. I envision contributing to such projects, leveraging my expertise in remote sensing and biogeochemical modeling to inform policy decisions with the potential for tangible ecological impact. Moreover, Rome’s position as a hub for EU environmental governance offers a strategic platform; working here would allow me to directly engage with policymakers on initiatives like the Mediterranean Strategy for Sustainable Development (MSSD), ensuring scientific findings translate into actionable conservation frameworks.</w:t>
      </w:r>
    </w:p>
    <w:p>
      <w:pPr>
        <w:pStyle w:val="BodyText"/>
      </w:pPr>
      <w:r>
        <w:t xml:space="preserve">As an</w:t>
      </w:r>
      <w:r>
        <w:t xml:space="preserve"> </w:t>
      </w:r>
      <w:r>
        <w:rPr>
          <w:bCs/>
          <w:b/>
        </w:rPr>
        <w:t xml:space="preserve">Oceanographer</w:t>
      </w:r>
      <w:r>
        <w:t xml:space="preserve">, I am driven by the urgency of addressing marine biodiversity loss and climate adaptation. My research philosophy centers on "solutions-oriented science," meaning every project I undertake must yield data that informs practical interventions. For instance, my analysis of historical fisheries data in the Tyrrhenian Sea led to a model predicting sustainable catch limits for key species under varying climate scenarios—a tool now being piloted by the Italian Ministry of Ecological Transition. This approach resonates with Rome’s emphasis on applied research; I seek an environment where science is not isolated but actively shapes regional sustainability efforts. The city’s rich cultural tapestry—where Roman aqueducts once harnessed water resources, and modern institutions harness oceanographic data for future resilience—fuels my motivation to innovate within this context.</w:t>
      </w:r>
    </w:p>
    <w:p>
      <w:pPr>
        <w:pStyle w:val="BodyText"/>
      </w:pPr>
      <w:r>
        <w:t xml:space="preserve">Furthermore, my fluency in Italian (C1 level) and familiarity with Mediterranean fieldwork protocols position me to integrate seamlessly into Rome’s research community. I have already established preliminary contacts with CNR researchers through international conferences, including presenting at the 2023 International Conference on Marine Science in Naples. This network reinforces my confidence that</w:t>
      </w:r>
      <w:r>
        <w:t xml:space="preserve"> </w:t>
      </w:r>
      <w:r>
        <w:rPr>
          <w:bCs/>
          <w:b/>
        </w:rPr>
        <w:t xml:space="preserve">Italy Rome</w:t>
      </w:r>
      <w:r>
        <w:t xml:space="preserve"> </w:t>
      </w:r>
      <w:r>
        <w:t xml:space="preserve">is the optimal environment for my professional growth and contribution. I am eager to learn from Italian colleagues whose work on marine protected areas (MPAs) in the Pelagos Sanctuary has set global benchmarks, while also sharing my expertise in remote sensing applications for ecosystem monitoring.</w:t>
      </w:r>
    </w:p>
    <w:p>
      <w:pPr>
        <w:pStyle w:val="BodyText"/>
      </w:pPr>
      <w:r>
        <w:t xml:space="preserve">In conclusion, this</w:t>
      </w:r>
      <w:r>
        <w:t xml:space="preserve"> </w:t>
      </w:r>
      <w:r>
        <w:rPr>
          <w:bCs/>
          <w:b/>
        </w:rPr>
        <w:t xml:space="preserve">Personal Statement</w:t>
      </w:r>
      <w:r>
        <w:t xml:space="preserve"> </w:t>
      </w:r>
      <w:r>
        <w:t xml:space="preserve">reflects not merely an application but a lifelong commitment to ocean stewardship rooted in the Mediterranean. My academic rigor, field experience, and passion for interdisciplinary science align perfectly with Rome’s scientific vision. I am prepared to bring my technical skills—ranging from satellite data analysis to collaborative project management—to advance</w:t>
      </w:r>
      <w:r>
        <w:t xml:space="preserve"> </w:t>
      </w:r>
      <w:r>
        <w:rPr>
          <w:bCs/>
          <w:b/>
        </w:rPr>
        <w:t xml:space="preserve">Italy Rome</w:t>
      </w:r>
      <w:r>
        <w:t xml:space="preserve">’s leadership in marine conservation. The Mediterranean Sea is a microcosm of global oceanic challenges; by working here, I aim not only to protect its ecosystems but also to develop scalable models for ocean governance worldwide. I am ready to contribute as an</w:t>
      </w:r>
      <w:r>
        <w:t xml:space="preserve"> </w:t>
      </w:r>
      <w:r>
        <w:rPr>
          <w:bCs/>
          <w:b/>
        </w:rPr>
        <w:t xml:space="preserve">Oceanographer</w:t>
      </w:r>
      <w:r>
        <w:t xml:space="preserve">, driven by the conviction that understanding and safeguarding our seas is among humanity’s most critical missions—and one that finds its most potent expression in the historic, dynamic heart of</w:t>
      </w:r>
      <w:r>
        <w:t xml:space="preserve"> </w:t>
      </w:r>
      <w:r>
        <w:rPr>
          <w:bCs/>
          <w:b/>
        </w:rPr>
        <w:t xml:space="preserve">Italy Rome</w:t>
      </w:r>
      <w:r>
        <w:t xml:space="preserv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Applying in Italy Rome</dc:title>
  <dc:creator/>
  <dc:language>en</dc:language>
  <cp:keywords/>
  <dcterms:created xsi:type="dcterms:W3CDTF">2026-05-03T05:10:01Z</dcterms:created>
  <dcterms:modified xsi:type="dcterms:W3CDTF">2026-05-03T05:10:01Z</dcterms:modified>
</cp:coreProperties>
</file>

<file path=docProps/custom.xml><?xml version="1.0" encoding="utf-8"?>
<Properties xmlns="http://schemas.openxmlformats.org/officeDocument/2006/custom-properties" xmlns:vt="http://schemas.openxmlformats.org/officeDocument/2006/docPropsVTypes"/>
</file>