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39ca0ebd7cb173d92467e00535d06b003dea40c"/>
    <w:p>
      <w:pPr>
        <w:pStyle w:val="Heading1"/>
      </w:pPr>
      <w:r>
        <w:t xml:space="preserve">Personal Statement: Bridging Marine Science and Central Asian Environmental Stewardship in Kazakhstan Almaty</w:t>
      </w:r>
    </w:p>
    <w:p>
      <w:pPr>
        <w:pStyle w:val="FirstParagraph"/>
      </w:pPr>
      <w:r>
        <w:t xml:space="preserve">As a dedicated Oceanographer with a profound commitment to global marine conservation, I am writing this Personal Statement to express my enthusiastic application for an Oceanographer position within the dynamic scientific community of Kazakhstan Almaty. My journey in marine science has been defined by a relentless curiosity about aquatic ecosystems, but I have deliberately chosen to channel this expertise toward regions where it can address critical environmental challenges—particularly in landlocked Kazakhstan. While Almaty’s geography is far removed from the open ocean, its proximity to the Caspian Sea basin and historical ties to the Aral Sea disaster make it an ideal nexus for applying oceanographic principles to freshwater systems, regional climate adaptation, and transboundary water management. This Personal Statement outlines how my skills align with Kazakhstan’s environmental priorities and why I am uniquely positioned to contribute meaningfully as an Oceanographer in Almaty.</w:t>
      </w:r>
    </w:p>
    <w:p>
      <w:pPr>
        <w:pStyle w:val="BodyText"/>
      </w:pPr>
      <w:r>
        <w:t xml:space="preserve">My academic foundation includes a Master’s degree in Marine Environmental Science from the University of Southampton, where I specialized in remote sensing of coastal ecosystems and climate-driven ocean acidification. However, during fieldwork along the Volga River delta—a critical freshwater system connected to the Caspian Sea—I recognized that the methodologies and analytical frameworks I had developed for marine environments could be repurposed to address Central Asia’s most urgent water security issues. The Aral Sea’s catastrophic shrinkage, which has displaced communities and degraded ecosystems across Kazakhstan, demands a scientific approach rooted in oceanography: understanding salinity gradients, sediment transport, and ecosystem resilience. In Almaty—a city at the crossroads of the Tian Shan mountains and the steppe—I envision applying these skills to monitor Lake Balkhash’s ecological health and support Kazakhstan’s national initiatives for sustainable water resource management. This work directly responds to President Tokayev’s commitment to environmental renewal, making my expertise not just relevant but urgently needed.</w:t>
      </w:r>
    </w:p>
    <w:p>
      <w:pPr>
        <w:pStyle w:val="BodyText"/>
      </w:pPr>
      <w:r>
        <w:t xml:space="preserve">My professional experience has equipped me with transferable technical competencies essential for the role. As a research assistant at the National Oceanic and Atmospheric Administration (NOAA), I developed predictive models for coastal erosion using satellite data and in-situ measurements—a skill I would adapt to assess soil salinization patterns around Kazakhstan’s shrinking lakes. Additionally, my work on marine protected area planning taught me to collaborate with local stakeholders, a skill directly applicable to engaging Kazakh communities in watershed conservation projects near Almaty. Crucially, I have spent over 18 months studying the Caspian Sea’s unique ecosystem through the International Union for Conservation of Nature (IUCN), where I mapped biodiversity hotspots and advised on pollution mitigation strategies. This experience has prepared me to contribute immediately to Kazakhstan’s National Aquatic Ecosystem Assessment, a priority under its 2030 Environmental Strategy. In Almaty, I would leverage these insights to develop localized conservation frameworks that integrate traditional Kazakh knowledge with modern oceanographic science.</w:t>
      </w:r>
    </w:p>
    <w:p>
      <w:pPr>
        <w:pStyle w:val="BodyText"/>
      </w:pPr>
      <w:r>
        <w:t xml:space="preserve">What distinguishes my approach is my understanding that oceanography transcends the literal sea. In Kazakhstan Almaty, the term "oceanographer" must evolve to encompass freshwater systems as vital "lakes and rivers of life," echoing the Kazakh philosophy of *qazaq* (the land’s interconnectedness). I have already begun this transition: collaborating with researchers at Nazarbayev University on a pilot project analyzing microplastic pollution in the Syr Darya River using techniques refined during my marine work. This project, funded by the UN Development Programme, demonstrated how oceanographic tools can yield actionable data for river basin management—a model I intend to scale in Almaty. My fluency in Kazakh (B2 level) and experience working with Central Asian institutions further ensure I can build trust with local partners, a critical factor for sustainable environmental governance.</w:t>
      </w:r>
    </w:p>
    <w:p>
      <w:pPr>
        <w:pStyle w:val="BodyText"/>
      </w:pPr>
      <w:r>
        <w:t xml:space="preserve">I am particularly drawn to the opportunity to contribute to Kazakhstan’s emerging Blue Economy strategy, which seeks economic growth through sustainable water resource use. As an Oceanographer in Almaty, I would collaborate with the Department of Water Resources and the Kazakh National Academy of Sciences to design early-warning systems for algal blooms in reservoirs—using remote sensing data I’ve successfully deployed elsewhere. Moreover, I propose establishing a cross-border research network with Uzbekistan and Turkmenistan focused on Aral Sea rehabilitation, aligning with Kazakhstan’s diplomatic leadership in regional environmental cooperation. My vision is not merely to work *in* Almaty but to become an active member of the city’s scientific ecosystem—participating in the Almaty Science Festival, mentoring young Kazakh researchers through programs like "Women in STEM," and advocating for ocean literacy as a pillar of national education reform.</w:t>
      </w:r>
    </w:p>
    <w:p>
      <w:pPr>
        <w:pStyle w:val="BodyText"/>
      </w:pPr>
      <w:r>
        <w:t xml:space="preserve">My commitment to this mission is deeply personal. During my first visit to Almaty in 2022, I witnessed the resilience of communities along the Ili River—a lifeline for thousands facing water scarcity. This experience crystallized my resolve: environmental science must serve human dignity, and no community—including those in landlocked Kazakhstan—should be left behind in the global stewardship movement. My academic training taught me how oceans regulate climate; my work here will prove that their principles can restore freshwater futures. I bring not just expertise as an Oceanographer, but a profound respect for Kazakhstan’s ecological heritage and its ambitious path toward sustainability.</w:t>
      </w:r>
    </w:p>
    <w:p>
      <w:pPr>
        <w:pStyle w:val="BodyText"/>
      </w:pPr>
      <w:r>
        <w:t xml:space="preserve">In conclusion, this Personal Statement is a testament to my readiness to apply oceanographic science in the unique context of Kazakhstan Almaty. I am eager to transform theoretical knowledge into tangible impact—whether through monitoring Lake Zaysan’s water quality, advising policymakers on transboundary river management, or inspiring the next generation of Kazakh scientists. The challenges are complex, but so is my dedication. I am confident that my skills in ecosystem modeling, stakeholder engagement, and cross-cultural collaboration will make me a valuable asset to Kazakhstan’s environmental mission. I look forward to contributing to a future where Almaty stands not as a landlocked city, but as a beacon of integrated water stewardship rooted in oceanographic wisdom.</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Kazakhstan Almaty</dc:title>
  <dc:creator/>
  <dc:language>en</dc:language>
  <cp:keywords/>
  <dcterms:created xsi:type="dcterms:W3CDTF">2026-07-21T10:48:55Z</dcterms:created>
  <dcterms:modified xsi:type="dcterms:W3CDTF">2026-07-21T10:48:55Z</dcterms:modified>
</cp:coreProperties>
</file>

<file path=docProps/custom.xml><?xml version="1.0" encoding="utf-8"?>
<Properties xmlns="http://schemas.openxmlformats.org/officeDocument/2006/custom-properties" xmlns:vt="http://schemas.openxmlformats.org/officeDocument/2006/docPropsVTypes"/>
</file>